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000000">
        <w:trPr>
          <w:tblCellSpacing w:w="0" w:type="dxa"/>
        </w:trPr>
        <w:tc>
          <w:tcPr>
            <w:tcW w:w="2500" w:type="pct"/>
            <w:hideMark/>
          </w:tcPr>
          <w:p w:rsidR="00000000" w:rsidRDefault="00422BD6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500" w:type="pct"/>
            <w:hideMark/>
          </w:tcPr>
          <w:p w:rsidR="00000000" w:rsidRDefault="00422BD6">
            <w:pPr>
              <w:spacing w:line="360" w:lineRule="auto"/>
              <w:ind w:left="-427"/>
              <w:jc w:val="right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 xml:space="preserve">. </w:t>
            </w:r>
          </w:p>
        </w:tc>
      </w:tr>
    </w:tbl>
    <w:p w:rsidR="00000000" w:rsidRDefault="00422BD6">
      <w:pPr>
        <w:spacing w:after="330" w:line="360" w:lineRule="auto"/>
        <w:ind w:left="4962"/>
        <w:rPr>
          <w:rFonts w:asciiTheme="minorHAnsi" w:eastAsia="Times New Roman" w:hAnsiTheme="minorHAnsi" w:cs="Arial"/>
          <w:bCs/>
          <w:i/>
          <w:sz w:val="18"/>
          <w:szCs w:val="18"/>
        </w:rPr>
      </w:pPr>
      <w:r>
        <w:rPr>
          <w:rFonts w:asciiTheme="minorHAnsi" w:eastAsia="Times New Roman" w:hAnsiTheme="minorHAnsi" w:cs="Arial"/>
          <w:i/>
          <w:sz w:val="18"/>
          <w:szCs w:val="18"/>
        </w:rPr>
        <w:t>Załącznik do Zarządzenia nr 3 z dnia 7 lutego  2024 r.  dyrektora Przedszkola Samorządowego Nr 43 r</w:t>
      </w:r>
      <w:r>
        <w:rPr>
          <w:rFonts w:asciiTheme="minorHAnsi" w:eastAsia="Times New Roman" w:hAnsiTheme="minorHAnsi" w:cs="Arial"/>
          <w:b/>
          <w:bCs/>
          <w:sz w:val="18"/>
          <w:szCs w:val="18"/>
        </w:rPr>
        <w:t xml:space="preserve"> </w:t>
      </w:r>
      <w:r>
        <w:rPr>
          <w:rFonts w:asciiTheme="minorHAnsi" w:eastAsia="Times New Roman" w:hAnsiTheme="minorHAnsi" w:cs="Arial"/>
          <w:b/>
          <w:bCs/>
          <w:sz w:val="18"/>
          <w:szCs w:val="18"/>
        </w:rPr>
        <w:br/>
      </w:r>
      <w:r>
        <w:rPr>
          <w:rFonts w:asciiTheme="minorHAnsi" w:eastAsia="Times New Roman" w:hAnsiTheme="minorHAnsi" w:cs="Arial"/>
          <w:bCs/>
          <w:i/>
          <w:sz w:val="18"/>
          <w:szCs w:val="18"/>
        </w:rPr>
        <w:t>w Białymstoku</w:t>
      </w:r>
    </w:p>
    <w:p w:rsidR="00000000" w:rsidRDefault="00422BD6">
      <w:pPr>
        <w:spacing w:after="330" w:line="360" w:lineRule="auto"/>
        <w:jc w:val="center"/>
        <w:rPr>
          <w:rFonts w:asciiTheme="minorHAnsi" w:eastAsia="Times New Roman" w:hAnsiTheme="minorHAnsi" w:cs="Arial"/>
          <w:b/>
          <w:bCs/>
        </w:rPr>
      </w:pPr>
    </w:p>
    <w:p w:rsidR="00000000" w:rsidRDefault="00422BD6">
      <w:pPr>
        <w:spacing w:after="330" w:line="360" w:lineRule="auto"/>
        <w:jc w:val="center"/>
        <w:rPr>
          <w:rFonts w:asciiTheme="minorHAnsi" w:eastAsia="Times New Roman" w:hAnsiTheme="minorHAnsi" w:cs="Arial"/>
          <w:color w:val="7030A0"/>
          <w:sz w:val="48"/>
          <w:szCs w:val="48"/>
        </w:rPr>
      </w:pPr>
      <w:r>
        <w:rPr>
          <w:rFonts w:asciiTheme="minorHAnsi" w:eastAsia="Times New Roman" w:hAnsiTheme="minorHAnsi" w:cs="Arial"/>
          <w:b/>
          <w:bCs/>
          <w:color w:val="7030A0"/>
          <w:sz w:val="48"/>
          <w:szCs w:val="48"/>
        </w:rPr>
        <w:t>Polityka oraz procedury ochrony dzieci przed krzywdzeniem</w:t>
      </w:r>
    </w:p>
    <w:p w:rsidR="00000000" w:rsidRDefault="00422BD6">
      <w:pPr>
        <w:spacing w:after="240" w:line="360" w:lineRule="auto"/>
        <w:rPr>
          <w:rFonts w:asciiTheme="minorHAnsi" w:eastAsia="Times New Roman" w:hAnsiTheme="minorHAnsi" w:cs="Arial"/>
          <w:b/>
          <w:bCs/>
          <w:color w:val="7030A0"/>
          <w:sz w:val="28"/>
          <w:szCs w:val="28"/>
        </w:rPr>
      </w:pP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color w:val="7030A0"/>
          <w:sz w:val="36"/>
          <w:szCs w:val="36"/>
        </w:rPr>
      </w:pPr>
      <w:r>
        <w:rPr>
          <w:rFonts w:asciiTheme="minorHAnsi" w:eastAsia="Times New Roman" w:hAnsiTheme="minorHAnsi" w:cs="Arial"/>
          <w:b/>
          <w:bCs/>
          <w:color w:val="7030A0"/>
          <w:sz w:val="36"/>
          <w:szCs w:val="36"/>
        </w:rPr>
        <w:t>Preambuła, czyli wstęp do dokumentu</w:t>
      </w:r>
    </w:p>
    <w:p w:rsidR="00000000" w:rsidRDefault="00422BD6">
      <w:pPr>
        <w:spacing w:after="240" w:line="360" w:lineRule="auto"/>
        <w:jc w:val="both"/>
        <w:divId w:val="726294719"/>
        <w:rPr>
          <w:rFonts w:asciiTheme="minorHAnsi" w:eastAsia="Times New Roman" w:hAnsiTheme="minorHAnsi" w:cs="Arial"/>
          <w:sz w:val="28"/>
          <w:szCs w:val="28"/>
        </w:rPr>
      </w:pPr>
      <w:r>
        <w:rPr>
          <w:rFonts w:asciiTheme="minorHAnsi" w:eastAsia="Times New Roman" w:hAnsiTheme="minorHAnsi" w:cs="Arial"/>
          <w:sz w:val="28"/>
          <w:szCs w:val="28"/>
        </w:rPr>
        <w:t xml:space="preserve">Naczelną zasadą wszystkich </w:t>
      </w:r>
      <w:r>
        <w:rPr>
          <w:rFonts w:asciiTheme="minorHAnsi" w:eastAsia="Times New Roman" w:hAnsiTheme="minorHAnsi" w:cs="Arial"/>
          <w:sz w:val="28"/>
          <w:szCs w:val="28"/>
        </w:rPr>
        <w:t xml:space="preserve">działań podejmowanych przez personel Przedszkola Samorządowego Nr 43 w Białymstoku jest działanie dla dobra dziecka i w jego najlepszym interesie. Członkowie personelu Przedszkola Samorządowego nr 43 </w:t>
      </w:r>
      <w:r>
        <w:rPr>
          <w:rFonts w:asciiTheme="minorHAnsi" w:eastAsia="Times New Roman" w:hAnsiTheme="minorHAnsi" w:cs="Arial"/>
          <w:sz w:val="28"/>
          <w:szCs w:val="28"/>
        </w:rPr>
        <w:br/>
        <w:t>w Białymstoku traktują dziecko z szacunkiem oraz uwzglę</w:t>
      </w:r>
      <w:r>
        <w:rPr>
          <w:rFonts w:asciiTheme="minorHAnsi" w:eastAsia="Times New Roman" w:hAnsiTheme="minorHAnsi" w:cs="Arial"/>
          <w:sz w:val="28"/>
          <w:szCs w:val="28"/>
        </w:rPr>
        <w:t>dniają jego potrzeby. Niedopuszczalne jest stosowanie przez członków personelu wobec dziecka przemocy w jakiejkolwiek formie. Personel Przedszkola Samorządowego nr 43 w Białymstoku, realizując te cele, działa w ramach obowiązującego prawa, przepisów wewnęt</w:t>
      </w:r>
      <w:r>
        <w:rPr>
          <w:rFonts w:asciiTheme="minorHAnsi" w:eastAsia="Times New Roman" w:hAnsiTheme="minorHAnsi" w:cs="Arial"/>
          <w:sz w:val="28"/>
          <w:szCs w:val="28"/>
        </w:rPr>
        <w:t>rznych oraz swoich kompetencji.</w:t>
      </w:r>
    </w:p>
    <w:p w:rsidR="00000000" w:rsidRDefault="00422BD6">
      <w:pPr>
        <w:spacing w:after="240" w:line="360" w:lineRule="auto"/>
        <w:rPr>
          <w:rFonts w:asciiTheme="minorHAnsi" w:eastAsia="Times New Roman" w:hAnsiTheme="minorHAnsi" w:cs="Arial"/>
          <w:b/>
          <w:bCs/>
          <w:u w:val="single"/>
        </w:rPr>
      </w:pPr>
    </w:p>
    <w:p w:rsidR="00000000" w:rsidRDefault="00422BD6">
      <w:pPr>
        <w:spacing w:after="240" w:line="360" w:lineRule="auto"/>
        <w:rPr>
          <w:rFonts w:asciiTheme="minorHAnsi" w:eastAsia="Times New Roman" w:hAnsiTheme="minorHAnsi" w:cs="Arial"/>
          <w:b/>
          <w:bCs/>
          <w:u w:val="single"/>
        </w:rPr>
      </w:pPr>
    </w:p>
    <w:p w:rsidR="00000000" w:rsidRDefault="00422BD6">
      <w:pPr>
        <w:spacing w:after="240" w:line="360" w:lineRule="auto"/>
        <w:rPr>
          <w:rFonts w:asciiTheme="minorHAnsi" w:eastAsia="Times New Roman" w:hAnsiTheme="minorHAnsi" w:cs="Arial"/>
          <w:b/>
          <w:bCs/>
          <w:u w:val="single"/>
        </w:rPr>
      </w:pPr>
    </w:p>
    <w:p w:rsidR="00000000" w:rsidRDefault="00422BD6">
      <w:pPr>
        <w:spacing w:after="240" w:line="360" w:lineRule="auto"/>
        <w:rPr>
          <w:rFonts w:asciiTheme="minorHAnsi" w:eastAsia="Times New Roman" w:hAnsiTheme="minorHAnsi" w:cs="Arial"/>
          <w:b/>
          <w:bCs/>
          <w:u w:val="single"/>
        </w:rPr>
      </w:pPr>
    </w:p>
    <w:p w:rsidR="00000000" w:rsidRDefault="00422BD6">
      <w:pPr>
        <w:spacing w:after="240" w:line="360" w:lineRule="auto"/>
        <w:rPr>
          <w:rFonts w:asciiTheme="minorHAnsi" w:eastAsia="Times New Roman" w:hAnsiTheme="minorHAnsi" w:cs="Arial"/>
          <w:b/>
          <w:bCs/>
          <w:u w:val="single"/>
        </w:rPr>
      </w:pPr>
    </w:p>
    <w:p w:rsidR="00000000" w:rsidRDefault="00422BD6">
      <w:pPr>
        <w:spacing w:after="240" w:line="360" w:lineRule="auto"/>
        <w:rPr>
          <w:rFonts w:asciiTheme="minorHAnsi" w:eastAsia="Times New Roman" w:hAnsiTheme="minorHAnsi" w:cs="Arial"/>
          <w:sz w:val="18"/>
          <w:szCs w:val="18"/>
          <w:u w:val="single"/>
        </w:rPr>
      </w:pPr>
      <w:r>
        <w:rPr>
          <w:rFonts w:asciiTheme="minorHAnsi" w:eastAsia="Times New Roman" w:hAnsiTheme="minorHAnsi" w:cs="Arial"/>
          <w:b/>
          <w:bCs/>
          <w:sz w:val="18"/>
          <w:szCs w:val="18"/>
          <w:u w:val="single"/>
        </w:rPr>
        <w:lastRenderedPageBreak/>
        <w:t xml:space="preserve">Podstawy prawne polityki ochrony dzieci </w:t>
      </w:r>
    </w:p>
    <w:p w:rsidR="00000000" w:rsidRDefault="00422BD6" w:rsidP="00422BD6">
      <w:pPr>
        <w:pStyle w:val="Akapitzlist"/>
        <w:numPr>
          <w:ilvl w:val="0"/>
          <w:numId w:val="1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>
        <w:rPr>
          <w:rFonts w:asciiTheme="minorHAnsi" w:eastAsia="Times New Roman" w:hAnsiTheme="minorHAnsi" w:cs="Arial"/>
          <w:i/>
          <w:sz w:val="18"/>
          <w:szCs w:val="18"/>
        </w:rPr>
        <w:t xml:space="preserve">Konwencja o prawach dziecka przyjęta przez Zgromadzenie Ogólne Narodów Zjednoczonych dnia 20 listopada 1989 r. (Dz. U. z 1991r. Nr 120, poz. 526 z 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 xml:space="preserve">. 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zm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 xml:space="preserve"> </w:t>
      </w:r>
    </w:p>
    <w:p w:rsidR="00000000" w:rsidRDefault="00422BD6" w:rsidP="00422BD6">
      <w:pPr>
        <w:pStyle w:val="Akapitzlist"/>
        <w:numPr>
          <w:ilvl w:val="0"/>
          <w:numId w:val="1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>
        <w:rPr>
          <w:rFonts w:asciiTheme="minorHAnsi" w:eastAsia="Times New Roman" w:hAnsiTheme="minorHAnsi" w:cs="Arial"/>
          <w:i/>
          <w:sz w:val="18"/>
          <w:szCs w:val="18"/>
        </w:rPr>
        <w:t xml:space="preserve">Konstytucja </w:t>
      </w:r>
      <w:r>
        <w:rPr>
          <w:rFonts w:asciiTheme="minorHAnsi" w:eastAsia="Times New Roman" w:hAnsiTheme="minorHAnsi" w:cs="Arial"/>
          <w:i/>
          <w:sz w:val="18"/>
          <w:szCs w:val="18"/>
        </w:rPr>
        <w:t xml:space="preserve">Rzeczypospolitej Polskiej z dnia 2 kwietnia 1997 r. (Dz. U. Nr 78, poz. 483 z 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>. zm.)</w:t>
      </w:r>
    </w:p>
    <w:p w:rsidR="00000000" w:rsidRDefault="00422BD6" w:rsidP="00422BD6">
      <w:pPr>
        <w:pStyle w:val="Akapitzlist"/>
        <w:numPr>
          <w:ilvl w:val="0"/>
          <w:numId w:val="1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>
        <w:rPr>
          <w:rFonts w:asciiTheme="minorHAnsi" w:eastAsia="Times New Roman" w:hAnsiTheme="minorHAnsi" w:cs="Arial"/>
          <w:i/>
          <w:sz w:val="18"/>
          <w:szCs w:val="18"/>
        </w:rPr>
        <w:t>Ustawa z dnia 25 lutego 1964 r. Kodeks rodzinny i opiekuńczy (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>. Dz. U. z 2020 r. poz. 1359)</w:t>
      </w:r>
    </w:p>
    <w:p w:rsidR="00000000" w:rsidRDefault="00422BD6" w:rsidP="00422BD6">
      <w:pPr>
        <w:pStyle w:val="Akapitzlist"/>
        <w:numPr>
          <w:ilvl w:val="0"/>
          <w:numId w:val="1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>
        <w:rPr>
          <w:rFonts w:asciiTheme="minorHAnsi" w:eastAsia="Times New Roman" w:hAnsiTheme="minorHAnsi" w:cs="Arial"/>
          <w:i/>
          <w:sz w:val="18"/>
          <w:szCs w:val="18"/>
        </w:rPr>
        <w:t>Ustawa z dnia 28 lipca 2023 r. o zmianie ustawy - Kodeks rodzinny i opie</w:t>
      </w:r>
      <w:r>
        <w:rPr>
          <w:rFonts w:asciiTheme="minorHAnsi" w:eastAsia="Times New Roman" w:hAnsiTheme="minorHAnsi" w:cs="Arial"/>
          <w:i/>
          <w:sz w:val="18"/>
          <w:szCs w:val="18"/>
        </w:rPr>
        <w:t>kuńczy oraz niektórych innych ustaw (Dz. U. poz. 1606).\</w:t>
      </w:r>
    </w:p>
    <w:p w:rsidR="00000000" w:rsidRDefault="00422BD6" w:rsidP="00422BD6">
      <w:pPr>
        <w:pStyle w:val="Akapitzlist"/>
        <w:numPr>
          <w:ilvl w:val="0"/>
          <w:numId w:val="1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>
        <w:rPr>
          <w:rFonts w:asciiTheme="minorHAnsi" w:eastAsia="Times New Roman" w:hAnsiTheme="minorHAnsi" w:cs="Arial"/>
          <w:i/>
          <w:sz w:val="18"/>
          <w:szCs w:val="18"/>
        </w:rPr>
        <w:t>Ustawa z dnia 13 maja 2016 r. o przeciwdziałaniu zagrożeniom przestępczością na tle seksualnym (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 xml:space="preserve">. Dz. U. </w:t>
      </w:r>
      <w:r>
        <w:rPr>
          <w:rFonts w:asciiTheme="minorHAnsi" w:eastAsia="Times New Roman" w:hAnsiTheme="minorHAnsi" w:cs="Arial"/>
          <w:i/>
          <w:sz w:val="18"/>
          <w:szCs w:val="18"/>
        </w:rPr>
        <w:br/>
        <w:t xml:space="preserve">z 2023 r. poz. 31 z 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>. zm.)</w:t>
      </w:r>
    </w:p>
    <w:p w:rsidR="00000000" w:rsidRDefault="00422BD6" w:rsidP="00422BD6">
      <w:pPr>
        <w:pStyle w:val="Akapitzlist"/>
        <w:numPr>
          <w:ilvl w:val="0"/>
          <w:numId w:val="1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>
        <w:rPr>
          <w:rFonts w:asciiTheme="minorHAnsi" w:eastAsia="Times New Roman" w:hAnsiTheme="minorHAnsi" w:cs="Arial"/>
          <w:i/>
          <w:sz w:val="18"/>
          <w:szCs w:val="18"/>
        </w:rPr>
        <w:t xml:space="preserve">Ustawa z dnia 29 lipca 2005 r. o przeciwdziałaniu przemocy </w:t>
      </w:r>
      <w:r>
        <w:rPr>
          <w:rFonts w:asciiTheme="minorHAnsi" w:eastAsia="Times New Roman" w:hAnsiTheme="minorHAnsi" w:cs="Arial"/>
          <w:i/>
          <w:sz w:val="18"/>
          <w:szCs w:val="18"/>
        </w:rPr>
        <w:t>domowej (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>. Dz. U. z 2021 r. poz. 1249).</w:t>
      </w:r>
    </w:p>
    <w:p w:rsidR="00000000" w:rsidRDefault="00422BD6" w:rsidP="00422BD6">
      <w:pPr>
        <w:pStyle w:val="Akapitzlist"/>
        <w:numPr>
          <w:ilvl w:val="0"/>
          <w:numId w:val="1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>
        <w:rPr>
          <w:rFonts w:asciiTheme="minorHAnsi" w:eastAsia="Times New Roman" w:hAnsiTheme="minorHAnsi" w:cs="Arial"/>
          <w:i/>
          <w:sz w:val="18"/>
          <w:szCs w:val="18"/>
        </w:rPr>
        <w:t>Ustawa z dnia 6 czerwca 1997 r. Kodeks karny (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 xml:space="preserve">. Dz. U. z 2022 r. poz. 1138 z 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>. zm.).</w:t>
      </w:r>
    </w:p>
    <w:p w:rsidR="00000000" w:rsidRDefault="00422BD6" w:rsidP="00422BD6">
      <w:pPr>
        <w:pStyle w:val="Akapitzlist"/>
        <w:numPr>
          <w:ilvl w:val="0"/>
          <w:numId w:val="1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>
        <w:rPr>
          <w:rFonts w:asciiTheme="minorHAnsi" w:eastAsia="Times New Roman" w:hAnsiTheme="minorHAnsi" w:cs="Arial"/>
          <w:i/>
          <w:sz w:val="18"/>
          <w:szCs w:val="18"/>
        </w:rPr>
        <w:t>Ustawa z dnia 6 czerwca 1997 r. Kodeks postępowania karnego (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 xml:space="preserve">. Dz. U. z 2022 r. poz. 1375 z 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>. zm.).•</w:t>
      </w:r>
    </w:p>
    <w:p w:rsidR="00000000" w:rsidRDefault="00422BD6" w:rsidP="00422BD6">
      <w:pPr>
        <w:pStyle w:val="Akapitzlist"/>
        <w:numPr>
          <w:ilvl w:val="0"/>
          <w:numId w:val="1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>
        <w:rPr>
          <w:rFonts w:asciiTheme="minorHAnsi" w:eastAsia="Times New Roman" w:hAnsiTheme="minorHAnsi" w:cs="Arial"/>
          <w:i/>
          <w:sz w:val="18"/>
          <w:szCs w:val="18"/>
        </w:rPr>
        <w:t>Ustawa z dnia</w:t>
      </w:r>
      <w:r>
        <w:rPr>
          <w:rFonts w:asciiTheme="minorHAnsi" w:eastAsia="Times New Roman" w:hAnsiTheme="minorHAnsi" w:cs="Arial"/>
          <w:i/>
          <w:sz w:val="18"/>
          <w:szCs w:val="18"/>
        </w:rPr>
        <w:t xml:space="preserve"> 23 kwietnia 1964 r. Kodeks cywilny (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 xml:space="preserve">. Dz. U. z 2022 r. poz. 1360 z 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>. zm.) -art. 23 i 24•</w:t>
      </w:r>
    </w:p>
    <w:p w:rsidR="00000000" w:rsidRDefault="00422BD6" w:rsidP="00422BD6">
      <w:pPr>
        <w:pStyle w:val="Akapitzlist"/>
        <w:numPr>
          <w:ilvl w:val="0"/>
          <w:numId w:val="1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>
        <w:rPr>
          <w:rFonts w:asciiTheme="minorHAnsi" w:eastAsia="Times New Roman" w:hAnsiTheme="minorHAnsi" w:cs="Arial"/>
          <w:i/>
          <w:sz w:val="18"/>
          <w:szCs w:val="18"/>
        </w:rPr>
        <w:t>Ustawa z dnia 17 listopada 1964 r. Kodeks postępowania cywilnego (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 xml:space="preserve">. Dz. U. z 2023 r. poz. 1550 z </w:t>
      </w:r>
      <w:proofErr w:type="spellStart"/>
      <w:r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>
        <w:rPr>
          <w:rFonts w:asciiTheme="minorHAnsi" w:eastAsia="Times New Roman" w:hAnsiTheme="minorHAnsi" w:cs="Arial"/>
          <w:i/>
          <w:sz w:val="18"/>
          <w:szCs w:val="18"/>
        </w:rPr>
        <w:t>. zm.).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>Słowniczek pojęć/objaśnienie terminów używany</w:t>
      </w:r>
      <w:r>
        <w:rPr>
          <w:rFonts w:asciiTheme="minorHAnsi" w:eastAsia="Times New Roman" w:hAnsiTheme="minorHAnsi" w:cs="Arial"/>
          <w:b/>
          <w:bCs/>
          <w:sz w:val="28"/>
          <w:szCs w:val="28"/>
        </w:rPr>
        <w:t xml:space="preserve">ch w dokumencie </w:t>
      </w:r>
      <w:r>
        <w:rPr>
          <w:rFonts w:asciiTheme="minorHAnsi" w:eastAsia="Times New Roman" w:hAnsiTheme="minorHAnsi" w:cs="Arial"/>
          <w:b/>
          <w:bCs/>
          <w:sz w:val="28"/>
          <w:szCs w:val="28"/>
        </w:rPr>
        <w:br/>
        <w:t xml:space="preserve">Polityka ochrony dzieci </w:t>
      </w:r>
    </w:p>
    <w:p w:rsidR="00000000" w:rsidRDefault="00422BD6" w:rsidP="00422BD6">
      <w:pPr>
        <w:pStyle w:val="Akapitzlist"/>
        <w:numPr>
          <w:ilvl w:val="0"/>
          <w:numId w:val="2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  <w:bCs/>
        </w:rPr>
      </w:pPr>
      <w:r>
        <w:rPr>
          <w:rFonts w:asciiTheme="minorHAnsi" w:eastAsia="Times New Roman" w:hAnsiTheme="minorHAnsi" w:cs="Arial"/>
          <w:b/>
        </w:rPr>
        <w:t>Personelem</w:t>
      </w:r>
      <w:r>
        <w:rPr>
          <w:rFonts w:asciiTheme="minorHAnsi" w:eastAsia="Times New Roman" w:hAnsiTheme="minorHAnsi" w:cs="Arial"/>
        </w:rPr>
        <w:t xml:space="preserve"> lub członkiem personelu jest </w:t>
      </w:r>
      <w:r>
        <w:rPr>
          <w:rFonts w:asciiTheme="minorHAnsi" w:eastAsia="Times New Roman" w:hAnsiTheme="minorHAnsi" w:cs="Arial"/>
          <w:bCs/>
        </w:rPr>
        <w:t xml:space="preserve">osoba zatrudniona na podstawie umowy o pracę, </w:t>
      </w:r>
      <w:r>
        <w:rPr>
          <w:rFonts w:asciiTheme="minorHAnsi" w:eastAsia="Times New Roman" w:hAnsiTheme="minorHAnsi" w:cs="Arial"/>
        </w:rPr>
        <w:t xml:space="preserve">umowy cywilnoprawnej, a także wolontariusz i stażysta, </w:t>
      </w:r>
      <w:r>
        <w:rPr>
          <w:rFonts w:asciiTheme="minorHAnsi" w:eastAsia="Times New Roman" w:hAnsiTheme="minorHAnsi" w:cs="Arial"/>
          <w:bCs/>
        </w:rPr>
        <w:t>wykonujący zadania na terenie przedszkola zarówno na stanowisku pedagogic</w:t>
      </w:r>
      <w:r>
        <w:rPr>
          <w:rFonts w:asciiTheme="minorHAnsi" w:eastAsia="Times New Roman" w:hAnsiTheme="minorHAnsi" w:cs="Arial"/>
          <w:bCs/>
        </w:rPr>
        <w:t>znym jak i niepedagogicznym.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/>
          <w:bCs/>
        </w:rPr>
      </w:pPr>
      <w:r>
        <w:rPr>
          <w:rFonts w:asciiTheme="minorHAnsi" w:eastAsia="Times New Roman" w:hAnsiTheme="minorHAnsi" w:cs="Arial"/>
          <w:b/>
        </w:rPr>
        <w:t>Dzieckiem</w:t>
      </w:r>
      <w:r>
        <w:rPr>
          <w:rFonts w:asciiTheme="minorHAnsi" w:eastAsia="Times New Roman" w:hAnsiTheme="minorHAnsi" w:cs="Arial"/>
        </w:rPr>
        <w:t xml:space="preserve"> jest każda osoba do ukończenia 18. roku życia.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/>
          <w:bCs/>
        </w:rPr>
      </w:pPr>
      <w:r>
        <w:rPr>
          <w:rFonts w:asciiTheme="minorHAnsi" w:eastAsia="Times New Roman" w:hAnsiTheme="minorHAnsi" w:cs="Arial"/>
          <w:b/>
        </w:rPr>
        <w:t xml:space="preserve">Opiekunem </w:t>
      </w:r>
      <w:r>
        <w:rPr>
          <w:rFonts w:asciiTheme="minorHAnsi" w:eastAsia="Times New Roman" w:hAnsiTheme="minorHAnsi" w:cs="Arial"/>
        </w:rPr>
        <w:t>dziecka jest osoba uprawniona do reprezentacji dziecka, w szczególności jego rodzic lub opiekun prawny. W myśl niniejszego dokumentu opiekunem jest również rodz</w:t>
      </w:r>
      <w:r>
        <w:rPr>
          <w:rFonts w:asciiTheme="minorHAnsi" w:eastAsia="Times New Roman" w:hAnsiTheme="minorHAnsi" w:cs="Arial"/>
        </w:rPr>
        <w:t>ic zastępczy.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/>
          <w:bCs/>
        </w:rPr>
      </w:pPr>
      <w:r>
        <w:rPr>
          <w:rFonts w:asciiTheme="minorHAnsi" w:eastAsia="Times New Roman" w:hAnsiTheme="minorHAnsi" w:cs="Arial"/>
          <w:b/>
        </w:rPr>
        <w:t>Zgoda rodzica</w:t>
      </w:r>
      <w:r>
        <w:rPr>
          <w:rFonts w:asciiTheme="minorHAnsi" w:eastAsia="Times New Roman" w:hAnsiTheme="minorHAnsi" w:cs="Arial"/>
        </w:rPr>
        <w:t xml:space="preserve"> dziecka oznacza zgodę co najmniej jednego z rodziców dziecka. </w:t>
      </w:r>
      <w:r>
        <w:rPr>
          <w:rFonts w:asciiTheme="minorHAnsi" w:eastAsia="Times New Roman" w:hAnsiTheme="minorHAnsi" w:cs="Arial"/>
        </w:rPr>
        <w:br/>
        <w:t>Jednak w przypadku braku porozumienia między rodzicami dziecka należy poinformować rodziców o konieczności rozstrzygnięcia sprawy przez sąd rodzinny.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/>
          <w:bCs/>
        </w:rPr>
      </w:pPr>
      <w:r>
        <w:rPr>
          <w:rFonts w:asciiTheme="minorHAnsi" w:eastAsia="Times New Roman" w:hAnsiTheme="minorHAnsi" w:cs="Arial"/>
        </w:rPr>
        <w:t xml:space="preserve">Przez </w:t>
      </w:r>
      <w:r>
        <w:rPr>
          <w:rFonts w:asciiTheme="minorHAnsi" w:eastAsia="Times New Roman" w:hAnsiTheme="minorHAnsi" w:cs="Arial"/>
          <w:b/>
        </w:rPr>
        <w:t>krzywdzen</w:t>
      </w:r>
      <w:r>
        <w:rPr>
          <w:rFonts w:asciiTheme="minorHAnsi" w:eastAsia="Times New Roman" w:hAnsiTheme="minorHAnsi" w:cs="Arial"/>
          <w:b/>
        </w:rPr>
        <w:t>ie dziecka</w:t>
      </w:r>
      <w:r>
        <w:rPr>
          <w:rFonts w:asciiTheme="minorHAnsi" w:eastAsia="Times New Roman" w:hAnsiTheme="minorHAnsi" w:cs="Arial"/>
        </w:rPr>
        <w:t xml:space="preserve"> należy rozumieć popełnienie czynu zabronionego lub czynu karalnego na szkodę dziecka przez jakąkolwiek osobę, w tym członka personelu placówki, lub zagrożenie dobra dziecka, w tym jego zaniedbywanie.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/>
          <w:bCs/>
        </w:rPr>
      </w:pPr>
      <w:r>
        <w:rPr>
          <w:rFonts w:asciiTheme="minorHAnsi" w:eastAsia="Times New Roman" w:hAnsiTheme="minorHAnsi" w:cs="Arial"/>
          <w:b/>
        </w:rPr>
        <w:lastRenderedPageBreak/>
        <w:t>Osoba odpowiedzialna za Politykę ochrony dzie</w:t>
      </w:r>
      <w:r>
        <w:rPr>
          <w:rFonts w:asciiTheme="minorHAnsi" w:eastAsia="Times New Roman" w:hAnsiTheme="minorHAnsi" w:cs="Arial"/>
          <w:b/>
        </w:rPr>
        <w:t>ci przed krzywdzeniem</w:t>
      </w:r>
      <w:r>
        <w:rPr>
          <w:rFonts w:asciiTheme="minorHAnsi" w:eastAsia="Times New Roman" w:hAnsiTheme="minorHAnsi" w:cs="Arial"/>
        </w:rPr>
        <w:t xml:space="preserve"> to wyznaczony przez dyrektora przedszkola pracownik sprawujący nadzór nad realizacją Polityki Ochrony Dzieci przed krzywdzeniem w placówce.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/>
          <w:bCs/>
        </w:rPr>
      </w:pPr>
      <w:r>
        <w:rPr>
          <w:rFonts w:asciiTheme="minorHAnsi" w:eastAsia="Times New Roman" w:hAnsiTheme="minorHAnsi" w:cs="Arial"/>
          <w:b/>
        </w:rPr>
        <w:t>Dane osobowe dziecka</w:t>
      </w:r>
      <w:r>
        <w:rPr>
          <w:rFonts w:asciiTheme="minorHAnsi" w:eastAsia="Times New Roman" w:hAnsiTheme="minorHAnsi" w:cs="Arial"/>
        </w:rPr>
        <w:t xml:space="preserve"> to wszelkie informacje umożliwiające identyfikację dziecka.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Cs/>
        </w:rPr>
      </w:pPr>
      <w:r>
        <w:rPr>
          <w:rFonts w:asciiTheme="minorHAnsi" w:eastAsia="Times New Roman" w:hAnsiTheme="minorHAnsi" w:cs="Arial"/>
          <w:b/>
          <w:bCs/>
        </w:rPr>
        <w:t>Czynnik ryzyk</w:t>
      </w:r>
      <w:r>
        <w:rPr>
          <w:rFonts w:asciiTheme="minorHAnsi" w:eastAsia="Times New Roman" w:hAnsiTheme="minorHAnsi" w:cs="Arial"/>
          <w:b/>
          <w:bCs/>
        </w:rPr>
        <w:t>a</w:t>
      </w:r>
      <w:r>
        <w:rPr>
          <w:rFonts w:asciiTheme="minorHAnsi" w:eastAsia="Times New Roman" w:hAnsiTheme="minorHAnsi" w:cs="Arial"/>
          <w:bCs/>
        </w:rPr>
        <w:t xml:space="preserve"> jest to cecha, stan lub zachowanie, które zwiększa prawdopodobieństwo negatywnego wpływu na dobrostan dziecka.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Cs/>
        </w:rPr>
      </w:pPr>
      <w:r>
        <w:rPr>
          <w:rFonts w:asciiTheme="minorHAnsi" w:eastAsia="Times New Roman" w:hAnsiTheme="minorHAnsi" w:cs="Arial"/>
          <w:b/>
          <w:bCs/>
        </w:rPr>
        <w:t>Plan pomocy dziecku</w:t>
      </w:r>
      <w:r>
        <w:rPr>
          <w:rFonts w:asciiTheme="minorHAnsi" w:eastAsia="Times New Roman" w:hAnsiTheme="minorHAnsi" w:cs="Arial"/>
          <w:bCs/>
        </w:rPr>
        <w:t xml:space="preserve"> jest to zakres realizowanych działań mających na celu rozwiązanie trudnych sytuacji życiowych.</w:t>
      </w:r>
      <w:r>
        <w:rPr>
          <w:rFonts w:asciiTheme="minorHAnsi" w:hAnsiTheme="minorHAnsi" w:cs="Calibri"/>
        </w:rPr>
        <w:t xml:space="preserve"> </w:t>
      </w:r>
      <w:r>
        <w:rPr>
          <w:rFonts w:asciiTheme="minorHAnsi" w:eastAsia="Times New Roman" w:hAnsiTheme="minorHAnsi" w:cs="Arial"/>
          <w:bCs/>
        </w:rPr>
        <w:t>Polityka ochrony dziecka są to działania, które przedszkole podejmuje na rzecz dziecka w celu zapewnienia mu poczucia bezpieczeństwa.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Cs/>
        </w:rPr>
      </w:pPr>
      <w:r>
        <w:rPr>
          <w:rFonts w:asciiTheme="minorHAnsi" w:eastAsia="Times New Roman" w:hAnsiTheme="minorHAnsi" w:cs="Arial"/>
          <w:b/>
          <w:bCs/>
        </w:rPr>
        <w:t>Przemoc fizyczna</w:t>
      </w:r>
      <w:r>
        <w:rPr>
          <w:rFonts w:asciiTheme="minorHAnsi" w:eastAsia="Times New Roman" w:hAnsiTheme="minorHAnsi" w:cs="Arial"/>
          <w:bCs/>
        </w:rPr>
        <w:t xml:space="preserve"> są to wszelkie celowe działania wobec dziecka powodujące urazy na jego ciele np.: bicie, szarpanie, popyc</w:t>
      </w:r>
      <w:r>
        <w:rPr>
          <w:rFonts w:asciiTheme="minorHAnsi" w:eastAsia="Times New Roman" w:hAnsiTheme="minorHAnsi" w:cs="Arial"/>
          <w:bCs/>
        </w:rPr>
        <w:t>hanie, rzucanie przedmiotami itd.</w:t>
      </w:r>
      <w:r>
        <w:rPr>
          <w:rFonts w:asciiTheme="minorHAnsi" w:hAnsiTheme="minorHAnsi" w:cs="Calibri"/>
        </w:rPr>
        <w:t xml:space="preserve"> 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Cs/>
        </w:rPr>
      </w:pPr>
      <w:r>
        <w:rPr>
          <w:rFonts w:asciiTheme="minorHAnsi" w:eastAsia="Times New Roman" w:hAnsiTheme="minorHAnsi" w:cs="Arial"/>
          <w:b/>
          <w:bCs/>
        </w:rPr>
        <w:t>Przemoc psychiczna</w:t>
      </w:r>
      <w:r>
        <w:rPr>
          <w:rFonts w:asciiTheme="minorHAnsi" w:eastAsia="Times New Roman" w:hAnsiTheme="minorHAnsi" w:cs="Arial"/>
          <w:bCs/>
        </w:rPr>
        <w:t xml:space="preserve"> jest to forma relacji z drugim człowiekiem, która sprawia, że czuje się on źle. Za przemoc psychiczną uznawane są wszelkie wyzwiska, upokorzenia, szantaże, groźby i manipulacje.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Cs/>
        </w:rPr>
      </w:pPr>
      <w:r>
        <w:rPr>
          <w:rFonts w:asciiTheme="minorHAnsi" w:eastAsia="Times New Roman" w:hAnsiTheme="minorHAnsi" w:cs="Arial"/>
          <w:b/>
          <w:bCs/>
        </w:rPr>
        <w:t>Przemoc seksualna</w:t>
      </w:r>
      <w:r>
        <w:rPr>
          <w:rFonts w:asciiTheme="minorHAnsi" w:eastAsia="Times New Roman" w:hAnsiTheme="minorHAnsi" w:cs="Arial"/>
          <w:bCs/>
        </w:rPr>
        <w:t xml:space="preserve"> </w:t>
      </w:r>
      <w:r>
        <w:rPr>
          <w:rFonts w:asciiTheme="minorHAnsi" w:eastAsia="Times New Roman" w:hAnsiTheme="minorHAnsi" w:cs="Arial"/>
          <w:bCs/>
        </w:rPr>
        <w:t xml:space="preserve">jest to każde zachowanie osoby silniejszej i/lub starszej, które prowadzi do seksualnego zaspokojenia kosztem dziecka. W tym rozumieniu nadużycia seksualne obejmują zachowania ekshibicjonistyczne, uwodzenie, świadome czynienie </w:t>
      </w:r>
      <w:r>
        <w:rPr>
          <w:rFonts w:asciiTheme="minorHAnsi" w:eastAsia="Times New Roman" w:hAnsiTheme="minorHAnsi" w:cs="Arial"/>
          <w:bCs/>
        </w:rPr>
        <w:br/>
        <w:t>z dziecka świadkiem aktów pł</w:t>
      </w:r>
      <w:r>
        <w:rPr>
          <w:rFonts w:asciiTheme="minorHAnsi" w:eastAsia="Times New Roman" w:hAnsiTheme="minorHAnsi" w:cs="Arial"/>
          <w:bCs/>
        </w:rPr>
        <w:t>ciowych, zachęcanie do rozbierania się czy oglądania pornografii.</w:t>
      </w:r>
      <w:r>
        <w:rPr>
          <w:rFonts w:asciiTheme="minorHAnsi" w:eastAsia="Times New Roman" w:hAnsiTheme="minorHAnsi" w:cs="Arial"/>
          <w:b/>
          <w:bCs/>
        </w:rPr>
        <w:t xml:space="preserve"> 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Cs/>
        </w:rPr>
      </w:pPr>
      <w:r>
        <w:rPr>
          <w:rFonts w:asciiTheme="minorHAnsi" w:eastAsia="Times New Roman" w:hAnsiTheme="minorHAnsi" w:cs="Arial"/>
          <w:b/>
          <w:bCs/>
        </w:rPr>
        <w:t>Zaniedbywanie</w:t>
      </w:r>
      <w:r>
        <w:rPr>
          <w:rFonts w:asciiTheme="minorHAnsi" w:eastAsia="Times New Roman" w:hAnsiTheme="minorHAnsi" w:cs="Arial"/>
          <w:bCs/>
        </w:rPr>
        <w:t xml:space="preserve"> jest to niezapewnianie odpowiednich warunków do rozwoju dziecka w sferze zdrowotnej, edukacyjnej i emocjonalnej, odpowiedniego odżywiania, schronienia i bezpieczeństwa. Jako s</w:t>
      </w:r>
      <w:r>
        <w:rPr>
          <w:rFonts w:asciiTheme="minorHAnsi" w:eastAsia="Times New Roman" w:hAnsiTheme="minorHAnsi" w:cs="Arial"/>
          <w:bCs/>
        </w:rPr>
        <w:t>kutek mogą powodować uszczerbek na zdrowiu dziecka lub zaburzenie rozwoju psychicznego, moralnego bądź społecznego.</w:t>
      </w:r>
    </w:p>
    <w:p w:rsidR="00000000" w:rsidRDefault="00422BD6" w:rsidP="00422BD6">
      <w:pPr>
        <w:pStyle w:val="Akapitzlist"/>
        <w:numPr>
          <w:ilvl w:val="0"/>
          <w:numId w:val="3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  <w:bCs/>
        </w:rPr>
      </w:pPr>
      <w:r>
        <w:rPr>
          <w:rFonts w:asciiTheme="minorHAnsi" w:eastAsia="Times New Roman" w:hAnsiTheme="minorHAnsi" w:cs="Arial"/>
          <w:b/>
          <w:bCs/>
        </w:rPr>
        <w:t xml:space="preserve">Przemocą </w:t>
      </w:r>
      <w:r>
        <w:rPr>
          <w:rFonts w:asciiTheme="minorHAnsi" w:eastAsia="Times New Roman" w:hAnsiTheme="minorHAnsi" w:cs="Arial"/>
          <w:bCs/>
        </w:rPr>
        <w:t>nazywamy zarówno jednorazowe, jak i powtarzające się incydenty.</w:t>
      </w:r>
    </w:p>
    <w:p w:rsidR="00000000" w:rsidRDefault="00422BD6">
      <w:pPr>
        <w:spacing w:after="240" w:line="360" w:lineRule="auto"/>
        <w:rPr>
          <w:rFonts w:asciiTheme="minorHAnsi" w:eastAsia="Times New Roman" w:hAnsiTheme="minorHAnsi" w:cs="Arial"/>
          <w:b/>
          <w:bCs/>
          <w:sz w:val="28"/>
          <w:szCs w:val="28"/>
        </w:rPr>
      </w:pPr>
    </w:p>
    <w:p w:rsidR="00000000" w:rsidRDefault="00422BD6">
      <w:pPr>
        <w:pStyle w:val="Akapitzlist"/>
        <w:spacing w:after="240" w:line="360" w:lineRule="auto"/>
        <w:ind w:left="0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</w:p>
    <w:p w:rsidR="00000000" w:rsidRDefault="00422BD6">
      <w:pPr>
        <w:pStyle w:val="Akapitzlist"/>
        <w:spacing w:after="240" w:line="360" w:lineRule="auto"/>
        <w:ind w:left="0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</w:p>
    <w:p w:rsidR="00000000" w:rsidRDefault="00422BD6">
      <w:pPr>
        <w:pStyle w:val="Akapitzlist"/>
        <w:spacing w:after="240" w:line="360" w:lineRule="auto"/>
        <w:ind w:left="0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</w:p>
    <w:p w:rsidR="00000000" w:rsidRDefault="00422BD6">
      <w:pPr>
        <w:pStyle w:val="Akapitzlist"/>
        <w:spacing w:after="240" w:line="360" w:lineRule="auto"/>
        <w:ind w:left="0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</w:p>
    <w:p w:rsidR="00000000" w:rsidRDefault="00422BD6">
      <w:pPr>
        <w:pStyle w:val="Akapitzlist"/>
        <w:spacing w:after="240" w:line="360" w:lineRule="auto"/>
        <w:ind w:left="0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</w:p>
    <w:p w:rsidR="00000000" w:rsidRDefault="00422BD6">
      <w:pPr>
        <w:pStyle w:val="Akapitzlist"/>
        <w:spacing w:after="240" w:line="360" w:lineRule="auto"/>
        <w:ind w:left="0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lastRenderedPageBreak/>
        <w:t>ROZDZIAŁ  I.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>Rozpoznawanie i reagowanie na czynniki ryzyka kr</w:t>
      </w:r>
      <w:r>
        <w:rPr>
          <w:rFonts w:asciiTheme="minorHAnsi" w:eastAsia="Times New Roman" w:hAnsiTheme="minorHAnsi" w:cs="Arial"/>
          <w:b/>
          <w:bCs/>
          <w:sz w:val="28"/>
          <w:szCs w:val="28"/>
        </w:rPr>
        <w:t>zywdzenia dzieci</w:t>
      </w:r>
    </w:p>
    <w:p w:rsidR="00000000" w:rsidRDefault="00422BD6">
      <w:pPr>
        <w:spacing w:after="240" w:line="360" w:lineRule="auto"/>
        <w:jc w:val="center"/>
        <w:divId w:val="1548949107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1</w:t>
      </w:r>
    </w:p>
    <w:p w:rsidR="00000000" w:rsidRDefault="00422BD6" w:rsidP="00422BD6">
      <w:pPr>
        <w:pStyle w:val="Akapitzlist"/>
        <w:numPr>
          <w:ilvl w:val="0"/>
          <w:numId w:val="4"/>
        </w:numPr>
        <w:spacing w:after="240" w:line="360" w:lineRule="auto"/>
        <w:ind w:left="426" w:hanging="426"/>
        <w:jc w:val="both"/>
        <w:divId w:val="1548949107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Personel placówki posiada wiedzę i w ramach wykonywanych obowiązków zwraca uwagę na czynniki ryzyka krzywdzenia dzieci.</w:t>
      </w:r>
    </w:p>
    <w:p w:rsidR="00000000" w:rsidRDefault="00422BD6" w:rsidP="00422BD6">
      <w:pPr>
        <w:pStyle w:val="Akapitzlist"/>
        <w:numPr>
          <w:ilvl w:val="0"/>
          <w:numId w:val="4"/>
        </w:numPr>
        <w:spacing w:after="240" w:line="360" w:lineRule="auto"/>
        <w:ind w:left="426" w:hanging="426"/>
        <w:jc w:val="both"/>
        <w:divId w:val="1548949107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W przypadku zidentyfikowania czynników ryzyka, członkowie personelu placówki podejmują rozmowę z rodzicami, przekaz</w:t>
      </w:r>
      <w:r>
        <w:rPr>
          <w:rFonts w:asciiTheme="minorHAnsi" w:eastAsia="Times New Roman" w:hAnsiTheme="minorHAnsi" w:cs="Arial"/>
        </w:rPr>
        <w:t>ując informacje na temat dostępnej oferty wsparcia i motywując ich do szukania dla siebie pomocy.</w:t>
      </w:r>
    </w:p>
    <w:p w:rsidR="00000000" w:rsidRDefault="00422BD6" w:rsidP="00422BD6">
      <w:pPr>
        <w:pStyle w:val="Akapitzlist"/>
        <w:numPr>
          <w:ilvl w:val="0"/>
          <w:numId w:val="4"/>
        </w:numPr>
        <w:spacing w:after="240" w:line="360" w:lineRule="auto"/>
        <w:ind w:left="426" w:hanging="426"/>
        <w:jc w:val="both"/>
        <w:divId w:val="1548949107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Personel monitoruje sytuację i dobrostan dziecka.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>ROZDZIAŁ II.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>Procedury interwencji w przypadku podejrzenia krzywdzenia dziecka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2</w:t>
      </w:r>
    </w:p>
    <w:p w:rsidR="00000000" w:rsidRDefault="00422BD6" w:rsidP="00422BD6">
      <w:pPr>
        <w:pStyle w:val="Akapitzlist"/>
        <w:numPr>
          <w:ilvl w:val="0"/>
          <w:numId w:val="5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W przypadku powzięcia prz</w:t>
      </w:r>
      <w:r>
        <w:rPr>
          <w:rFonts w:asciiTheme="minorHAnsi" w:eastAsia="Times New Roman" w:hAnsiTheme="minorHAnsi" w:cs="Arial"/>
        </w:rPr>
        <w:t>ez członka personelu placówki podejrzenia, że dziecko jest krzywdzone, ma on obowiązek sporządzenia notatki ze zdarzenia (Załącznik nr 1) do niniejszej procedury) i przekazania uzyskanej informacji nauczycielowi – wychowawcy lub pedagogowi specjalnemu, psy</w:t>
      </w:r>
      <w:r>
        <w:rPr>
          <w:rFonts w:asciiTheme="minorHAnsi" w:eastAsia="Times New Roman" w:hAnsiTheme="minorHAnsi" w:cs="Arial"/>
        </w:rPr>
        <w:t xml:space="preserve">chologowi, a następnie dyrektorowi placówki. 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3</w:t>
      </w:r>
    </w:p>
    <w:p w:rsidR="00000000" w:rsidRDefault="00422BD6" w:rsidP="00422BD6">
      <w:pPr>
        <w:pStyle w:val="Akapitzlist"/>
        <w:numPr>
          <w:ilvl w:val="0"/>
          <w:numId w:val="6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Osoba poinformowana o krzywdzeniu dziecka czyli nauczyciel wychowawca, pedagog/psycholog, wzywa opiekunów dziecka, którego krzywdzenie podejrzewa, oraz informuje ich o podejrzeniu. </w:t>
      </w:r>
    </w:p>
    <w:p w:rsidR="00000000" w:rsidRDefault="00422BD6" w:rsidP="00422BD6">
      <w:pPr>
        <w:pStyle w:val="Akapitzlist"/>
        <w:numPr>
          <w:ilvl w:val="0"/>
          <w:numId w:val="6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Osoba </w:t>
      </w:r>
      <w:r>
        <w:rPr>
          <w:rFonts w:asciiTheme="minorHAnsi" w:eastAsia="Times New Roman" w:hAnsiTheme="minorHAnsi" w:cs="Arial"/>
        </w:rPr>
        <w:t>poinformowana, czyli nauczyciel wychowawca, pedagog/psycholog powinien sporządzić, kartą przebiegu interwencji (Załącznik nr 2), w którym krótko opisana jest sytuacja przedszkolna i rodzinna dziecka. Odbywa się to na podstawie rozmów z dzieckiem, nauczycie</w:t>
      </w:r>
      <w:r>
        <w:rPr>
          <w:rFonts w:asciiTheme="minorHAnsi" w:eastAsia="Times New Roman" w:hAnsiTheme="minorHAnsi" w:cs="Arial"/>
        </w:rPr>
        <w:t xml:space="preserve">lami, wychowawcą i rodzicami, oraz plan pomocy dziecku(Załącznik nr 3). </w:t>
      </w:r>
    </w:p>
    <w:p w:rsidR="00000000" w:rsidRDefault="00422BD6" w:rsidP="00422BD6">
      <w:pPr>
        <w:pStyle w:val="Akapitzlist"/>
        <w:numPr>
          <w:ilvl w:val="0"/>
          <w:numId w:val="6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Plan pomocy dziecku powinien zawierać wskazania dotyczące: </w:t>
      </w:r>
    </w:p>
    <w:p w:rsidR="00000000" w:rsidRDefault="00422BD6" w:rsidP="00422BD6">
      <w:pPr>
        <w:pStyle w:val="Akapitzlist"/>
        <w:numPr>
          <w:ilvl w:val="0"/>
          <w:numId w:val="7"/>
        </w:numPr>
        <w:spacing w:after="240" w:line="360" w:lineRule="auto"/>
        <w:ind w:left="851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lastRenderedPageBreak/>
        <w:t>podjęcia przez placówkę działań w celu zapewnienia dziecku bezpieczeństwa, w tym zgłoszenie podejrzenia krzywdzenia do odpo</w:t>
      </w:r>
      <w:r>
        <w:rPr>
          <w:rFonts w:asciiTheme="minorHAnsi" w:eastAsia="Times New Roman" w:hAnsiTheme="minorHAnsi" w:cs="Arial"/>
        </w:rPr>
        <w:t xml:space="preserve">wiedniej placówki; </w:t>
      </w:r>
    </w:p>
    <w:p w:rsidR="00000000" w:rsidRDefault="00422BD6" w:rsidP="00422BD6">
      <w:pPr>
        <w:pStyle w:val="Akapitzlist"/>
        <w:numPr>
          <w:ilvl w:val="0"/>
          <w:numId w:val="7"/>
        </w:numPr>
        <w:spacing w:after="240" w:line="360" w:lineRule="auto"/>
        <w:ind w:left="851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wsparcia, jakie placówka zaoferuje dziecku; </w:t>
      </w:r>
    </w:p>
    <w:p w:rsidR="00000000" w:rsidRDefault="00422BD6" w:rsidP="00422BD6">
      <w:pPr>
        <w:pStyle w:val="Akapitzlist"/>
        <w:numPr>
          <w:ilvl w:val="0"/>
          <w:numId w:val="7"/>
        </w:numPr>
        <w:spacing w:after="240" w:line="360" w:lineRule="auto"/>
        <w:ind w:left="851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skierowania dziecka do specjalistycznej placówki pomocy dziecku, jeżeli istnieje taka potrzeba. 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4</w:t>
      </w:r>
    </w:p>
    <w:p w:rsidR="00000000" w:rsidRDefault="00422BD6" w:rsidP="00422BD6">
      <w:pPr>
        <w:pStyle w:val="Akapitzlist"/>
        <w:numPr>
          <w:ilvl w:val="0"/>
          <w:numId w:val="8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W przypadkach bardziej skomplikowanych (dotyczących wykorzystywania seksualnego oraz znęca</w:t>
      </w:r>
      <w:r>
        <w:rPr>
          <w:rFonts w:asciiTheme="minorHAnsi" w:eastAsia="Times New Roman" w:hAnsiTheme="minorHAnsi" w:cs="Arial"/>
        </w:rPr>
        <w:t>nia się fizycznego i psychicznego o dużym nasileniu) dyrektor placówki powołuje zespół interwencyjny, w skład którego mogą wejść: pedagog/psycholog, wychowawca dziecka, inni członkowie personelu mający wiedzę o krzywdzeniu dziecka lub o dziecku (dalej okre</w:t>
      </w:r>
      <w:r>
        <w:rPr>
          <w:rFonts w:asciiTheme="minorHAnsi" w:eastAsia="Times New Roman" w:hAnsiTheme="minorHAnsi" w:cs="Arial"/>
        </w:rPr>
        <w:t xml:space="preserve">ślani jako: zespół interwencyjny). </w:t>
      </w:r>
    </w:p>
    <w:p w:rsidR="00000000" w:rsidRDefault="00422BD6" w:rsidP="00422BD6">
      <w:pPr>
        <w:pStyle w:val="Akapitzlist"/>
        <w:numPr>
          <w:ilvl w:val="0"/>
          <w:numId w:val="8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Zespół interwencyjny sporządza plan pomocy dziecku, na podstawie opisu sporządzonego przez pedagoga/psychologa oraz innych, uzyskanych przez członków zespołu, informacji.</w:t>
      </w:r>
    </w:p>
    <w:p w:rsidR="00000000" w:rsidRDefault="00422BD6" w:rsidP="00422BD6">
      <w:pPr>
        <w:pStyle w:val="Akapitzlist"/>
        <w:numPr>
          <w:ilvl w:val="0"/>
          <w:numId w:val="8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W przypadku gdy podejrzenie krzywdzenia zgłosili </w:t>
      </w:r>
      <w:r>
        <w:rPr>
          <w:rFonts w:asciiTheme="minorHAnsi" w:eastAsia="Times New Roman" w:hAnsiTheme="minorHAnsi" w:cs="Arial"/>
        </w:rPr>
        <w:t xml:space="preserve">opiekunowie dziecka, powołanie zespołu jest obligatoryjne. Zespół interwencyjny wzywa opiekunów dziecka na spotkanie wyjaśniające, podczas którego może zaproponować opiekunom zdiagnozowanie zgłaszanego podejrzenia w zewnętrznej, bezstronnej instytucji. Ze </w:t>
      </w:r>
      <w:r>
        <w:rPr>
          <w:rFonts w:asciiTheme="minorHAnsi" w:eastAsia="Times New Roman" w:hAnsiTheme="minorHAnsi" w:cs="Arial"/>
        </w:rPr>
        <w:t xml:space="preserve">spotkania sporządza się protokół. 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5</w:t>
      </w:r>
    </w:p>
    <w:p w:rsidR="00000000" w:rsidRDefault="00422BD6" w:rsidP="00422BD6">
      <w:pPr>
        <w:pStyle w:val="Akapitzlist"/>
        <w:numPr>
          <w:ilvl w:val="0"/>
          <w:numId w:val="9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Plan pomocy dziecku jest przedstawiany przez pedagoga/psychologa rodzicom/opiekunom dziecka z zaleceniem współpracy przy jego realizacji. </w:t>
      </w:r>
    </w:p>
    <w:p w:rsidR="00000000" w:rsidRDefault="00422BD6" w:rsidP="00422BD6">
      <w:pPr>
        <w:pStyle w:val="Akapitzlist"/>
        <w:numPr>
          <w:ilvl w:val="0"/>
          <w:numId w:val="9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Pedagog/psycholog informuje opiekunów/rodziców o obowiązku placówki zgłoszenia</w:t>
      </w:r>
      <w:r>
        <w:rPr>
          <w:rFonts w:asciiTheme="minorHAnsi" w:eastAsia="Times New Roman" w:hAnsiTheme="minorHAnsi" w:cs="Arial"/>
        </w:rPr>
        <w:t xml:space="preserve"> podejrzenia krzywdzenia dziecka do odpowiedniej instytucji (prokuratura/policja lub sąd rodzinny, ośrodek pomocy społecznej bądź przewodniczący zespołu interdyscyplinarnego – procedura „Niebieskie Karty” – w zależności od zdiagnozowanego typu krzywdzenia</w:t>
      </w:r>
      <w:r>
        <w:rPr>
          <w:rFonts w:asciiTheme="minorHAnsi" w:eastAsia="Times New Roman" w:hAnsiTheme="minorHAnsi" w:cs="Arial"/>
        </w:rPr>
        <w:br/>
      </w:r>
      <w:r>
        <w:rPr>
          <w:rFonts w:asciiTheme="minorHAnsi" w:eastAsia="Times New Roman" w:hAnsiTheme="minorHAnsi" w:cs="Arial"/>
        </w:rPr>
        <w:t xml:space="preserve"> i skorelowanej z nim interwencji). </w:t>
      </w:r>
    </w:p>
    <w:p w:rsidR="00000000" w:rsidRDefault="00422BD6" w:rsidP="00422BD6">
      <w:pPr>
        <w:pStyle w:val="Akapitzlist"/>
        <w:numPr>
          <w:ilvl w:val="0"/>
          <w:numId w:val="9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Po poinformowaniu rodziców/opiekunów przez pedagoga/psychologa – zgodnie z punktem poprzedzającym – dyrektor placówki składa zawiadomienie o podejrzeniu przestępstwa do prokuratury/policji lub wniosek o wgląd w sytuację</w:t>
      </w:r>
      <w:r>
        <w:rPr>
          <w:rFonts w:asciiTheme="minorHAnsi" w:eastAsia="Times New Roman" w:hAnsiTheme="minorHAnsi" w:cs="Arial"/>
        </w:rPr>
        <w:t xml:space="preserve"> rodziny do sądu </w:t>
      </w:r>
      <w:r>
        <w:rPr>
          <w:rFonts w:asciiTheme="minorHAnsi" w:eastAsia="Times New Roman" w:hAnsiTheme="minorHAnsi" w:cs="Arial"/>
        </w:rPr>
        <w:lastRenderedPageBreak/>
        <w:t xml:space="preserve">rejonowego, wydziału rodzinnego i nieletnich, ośrodka pomocy społecznej lub przesyła formularz „Niebieska Karta – A” do przewodniczącego zespołu interdyscyplinarnego. </w:t>
      </w:r>
    </w:p>
    <w:p w:rsidR="00000000" w:rsidRDefault="00422BD6" w:rsidP="00422BD6">
      <w:pPr>
        <w:pStyle w:val="Akapitzlist"/>
        <w:numPr>
          <w:ilvl w:val="0"/>
          <w:numId w:val="9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Dalszy tok postępowania leży w kompetencjach instytucji wskazanych w pu</w:t>
      </w:r>
      <w:r>
        <w:rPr>
          <w:rFonts w:asciiTheme="minorHAnsi" w:eastAsia="Times New Roman" w:hAnsiTheme="minorHAnsi" w:cs="Arial"/>
        </w:rPr>
        <w:t xml:space="preserve">nkcie poprzedzającym. </w:t>
      </w:r>
    </w:p>
    <w:p w:rsidR="00000000" w:rsidRDefault="00422BD6" w:rsidP="00422BD6">
      <w:pPr>
        <w:pStyle w:val="Akapitzlist"/>
        <w:numPr>
          <w:ilvl w:val="0"/>
          <w:numId w:val="9"/>
        </w:numPr>
        <w:spacing w:after="240" w:line="360" w:lineRule="auto"/>
        <w:ind w:left="426" w:hanging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W przypadku gdy podejrzenie krzywdzenia zgłosili opiekunowie dziecka, a podejrzenie to nie zostało potwierdzone, należy o tym fakcie poinformować opiekunów dziecka na piśmie. 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6</w:t>
      </w:r>
    </w:p>
    <w:p w:rsidR="00000000" w:rsidRDefault="00422BD6" w:rsidP="00422BD6">
      <w:pPr>
        <w:pStyle w:val="Akapitzlist"/>
        <w:numPr>
          <w:ilvl w:val="0"/>
          <w:numId w:val="10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Z przebiegu interwencji </w:t>
      </w:r>
      <w:r>
        <w:rPr>
          <w:rFonts w:asciiTheme="minorHAnsi" w:eastAsia="Times New Roman" w:hAnsiTheme="minorHAnsi" w:cs="Arial"/>
        </w:rPr>
        <w:t xml:space="preserve">sporządza się kartę interwencji, której wzór stanowi (Załącznik nr3) do niniejszej Polityki. Kartę załącza się do teczki imiennej dziecka. </w:t>
      </w:r>
    </w:p>
    <w:p w:rsidR="00000000" w:rsidRDefault="00422BD6" w:rsidP="00422BD6">
      <w:pPr>
        <w:pStyle w:val="Akapitzlist"/>
        <w:numPr>
          <w:ilvl w:val="0"/>
          <w:numId w:val="10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Cały personel placówki i inne osoby, które w związku z wykonywaniem obowiązków służbowych podjęły informację o krzyw</w:t>
      </w:r>
      <w:r>
        <w:rPr>
          <w:rFonts w:asciiTheme="minorHAnsi" w:eastAsia="Times New Roman" w:hAnsiTheme="minorHAnsi" w:cs="Arial"/>
        </w:rPr>
        <w:t>dzeniu dziecka lub informacje z tym związane, są zobowiązane do zachowania tych informacji w tajemnicy, wyłączając informacje przekazywane uprawnionym instytucjom w ramach działań interwencyjnych.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 xml:space="preserve">ROZDZIAŁ III 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>Zasady ochrony danych osobowych oraz wizerunk</w:t>
      </w:r>
      <w:r>
        <w:rPr>
          <w:rFonts w:asciiTheme="minorHAnsi" w:eastAsia="Times New Roman" w:hAnsiTheme="minorHAnsi" w:cs="Arial"/>
          <w:b/>
          <w:bCs/>
          <w:sz w:val="28"/>
          <w:szCs w:val="28"/>
        </w:rPr>
        <w:t xml:space="preserve">u dzieci </w:t>
      </w:r>
      <w:r>
        <w:rPr>
          <w:rFonts w:asciiTheme="minorHAnsi" w:eastAsia="Times New Roman" w:hAnsiTheme="minorHAnsi" w:cs="Arial"/>
          <w:b/>
          <w:bCs/>
          <w:sz w:val="28"/>
          <w:szCs w:val="28"/>
        </w:rPr>
        <w:br/>
        <w:t>w Przedszkolu Samorządowym Nr 43 w Białymstoku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7</w:t>
      </w:r>
    </w:p>
    <w:p w:rsidR="00000000" w:rsidRDefault="00422BD6" w:rsidP="00422BD6">
      <w:pPr>
        <w:pStyle w:val="Akapitzlist"/>
        <w:numPr>
          <w:ilvl w:val="0"/>
          <w:numId w:val="11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Placówka zapewnia najwyższe standardy ochrony danych osobowych dzieci zgodnie z obowiązującymi przepisami prawa. </w:t>
      </w:r>
    </w:p>
    <w:p w:rsidR="00000000" w:rsidRDefault="00422BD6" w:rsidP="00422BD6">
      <w:pPr>
        <w:pStyle w:val="Akapitzlist"/>
        <w:numPr>
          <w:ilvl w:val="0"/>
          <w:numId w:val="11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Placówka, uznając prawo dziecka do prywatności i ochrony dóbr osobistych, zapewni</w:t>
      </w:r>
      <w:r>
        <w:rPr>
          <w:rFonts w:asciiTheme="minorHAnsi" w:eastAsia="Times New Roman" w:hAnsiTheme="minorHAnsi" w:cs="Arial"/>
        </w:rPr>
        <w:t xml:space="preserve">a ochronę wizerunku dziecka. </w:t>
      </w:r>
    </w:p>
    <w:p w:rsidR="00000000" w:rsidRDefault="00422BD6">
      <w:pPr>
        <w:pStyle w:val="Akapitzlist"/>
        <w:spacing w:after="240" w:line="360" w:lineRule="auto"/>
        <w:ind w:left="426"/>
        <w:jc w:val="center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8</w:t>
      </w:r>
    </w:p>
    <w:p w:rsidR="00000000" w:rsidRDefault="00422BD6" w:rsidP="00422BD6">
      <w:pPr>
        <w:pStyle w:val="Akapitzlist"/>
        <w:numPr>
          <w:ilvl w:val="0"/>
          <w:numId w:val="12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Personelowi placówki nie wolno umożliwiać przedstawicielom mediów utrwalania wizerunku dziecka (filmowanie, fotografowanie, nagrywanie głosu dziecka) na terenie placówki bez pisemnej zgody rodzica lub opiekuna prawnego dzi</w:t>
      </w:r>
      <w:r>
        <w:rPr>
          <w:rFonts w:asciiTheme="minorHAnsi" w:eastAsia="Times New Roman" w:hAnsiTheme="minorHAnsi" w:cs="Arial"/>
        </w:rPr>
        <w:t xml:space="preserve">ecka. </w:t>
      </w:r>
    </w:p>
    <w:p w:rsidR="00000000" w:rsidRDefault="00422BD6" w:rsidP="00422BD6">
      <w:pPr>
        <w:pStyle w:val="Akapitzlist"/>
        <w:numPr>
          <w:ilvl w:val="0"/>
          <w:numId w:val="12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W celu uzyskania zgody, o której mowa powyżej, członek personelu placówki może skontaktować się z opiekunem dziecka i ustalić procedurę uzyskania zgody. </w:t>
      </w:r>
      <w:r>
        <w:rPr>
          <w:rFonts w:asciiTheme="minorHAnsi" w:eastAsia="Times New Roman" w:hAnsiTheme="minorHAnsi" w:cs="Arial"/>
        </w:rPr>
        <w:lastRenderedPageBreak/>
        <w:t xml:space="preserve">Niedopuszczalne jest podanie przedstawicielowi mediów danych kontaktowych do opiekuna dziecka – </w:t>
      </w:r>
      <w:r>
        <w:rPr>
          <w:rFonts w:asciiTheme="minorHAnsi" w:eastAsia="Times New Roman" w:hAnsiTheme="minorHAnsi" w:cs="Arial"/>
        </w:rPr>
        <w:t xml:space="preserve">bez wiedzy i zgody tego opiekuna. </w:t>
      </w:r>
    </w:p>
    <w:p w:rsidR="00000000" w:rsidRDefault="00422BD6" w:rsidP="00422BD6">
      <w:pPr>
        <w:pStyle w:val="Akapitzlist"/>
        <w:numPr>
          <w:ilvl w:val="0"/>
          <w:numId w:val="12"/>
        </w:numPr>
        <w:spacing w:after="240" w:line="360" w:lineRule="auto"/>
        <w:ind w:left="426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Jeżeli wizerunek dziecka stanowi jedynie szczegół całości, takiej jak: zgromadzenie, krajobraz, publiczna impreza, zgoda rodzica lub opiekuna prawnego na utrwalanie wizerunku dziecka nie jest wymagana. </w:t>
      </w:r>
    </w:p>
    <w:p w:rsidR="00000000" w:rsidRDefault="00422BD6">
      <w:pPr>
        <w:pStyle w:val="Akapitzlist"/>
        <w:spacing w:after="240" w:line="360" w:lineRule="auto"/>
        <w:ind w:left="0"/>
        <w:jc w:val="center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9</w:t>
      </w:r>
    </w:p>
    <w:p w:rsidR="00000000" w:rsidRDefault="00422BD6" w:rsidP="00422BD6">
      <w:pPr>
        <w:pStyle w:val="Akapitzlist"/>
        <w:numPr>
          <w:ilvl w:val="0"/>
          <w:numId w:val="13"/>
        </w:numPr>
        <w:spacing w:after="240" w:line="360" w:lineRule="auto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Upublicznienie</w:t>
      </w:r>
      <w:r>
        <w:rPr>
          <w:rFonts w:asciiTheme="minorHAnsi" w:eastAsia="Times New Roman" w:hAnsiTheme="minorHAnsi" w:cs="Arial"/>
        </w:rPr>
        <w:t xml:space="preserve"> przez członka personelu placówki wizerunku dziecka utrwalonego w jakiejkolwiek formie (fotografia, nagranie audio-wideo) wymaga pisemnej zgody rodzica lub opiekuna prawnego dziecka. </w:t>
      </w:r>
    </w:p>
    <w:p w:rsidR="00000000" w:rsidRDefault="00422BD6" w:rsidP="00422BD6">
      <w:pPr>
        <w:pStyle w:val="Akapitzlist"/>
        <w:numPr>
          <w:ilvl w:val="0"/>
          <w:numId w:val="13"/>
        </w:numPr>
        <w:spacing w:after="240" w:line="360" w:lineRule="auto"/>
        <w:jc w:val="both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Pisemna zgoda, o której mowa w ust. 1., powinna zawierać informację, gdz</w:t>
      </w:r>
      <w:r>
        <w:rPr>
          <w:rFonts w:asciiTheme="minorHAnsi" w:eastAsia="Times New Roman" w:hAnsiTheme="minorHAnsi" w:cs="Arial"/>
        </w:rPr>
        <w:t xml:space="preserve">ie będzie umieszczony zarejestrowany wizerunek i w jakim kontekście będzie wykorzystywany </w:t>
      </w:r>
      <w:r>
        <w:rPr>
          <w:rFonts w:asciiTheme="minorHAnsi" w:eastAsia="Times New Roman" w:hAnsiTheme="minorHAnsi" w:cs="Arial"/>
        </w:rPr>
        <w:br/>
        <w:t xml:space="preserve">(np. że umieszczony zostanie na stronie youtube.com w celach promocyjnych). </w:t>
      </w:r>
    </w:p>
    <w:p w:rsidR="00000000" w:rsidRDefault="00422BD6">
      <w:pPr>
        <w:pStyle w:val="Akapitzlist"/>
        <w:spacing w:after="240" w:line="360" w:lineRule="auto"/>
        <w:ind w:left="0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</w:p>
    <w:p w:rsidR="00000000" w:rsidRDefault="00422BD6">
      <w:pPr>
        <w:pStyle w:val="Akapitzlist"/>
        <w:spacing w:after="240" w:line="360" w:lineRule="auto"/>
        <w:ind w:left="0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>ROZDZIAŁ IV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 xml:space="preserve">Zasady rekrutacji pracowników Przedszkola Samorządowego nr 43 </w:t>
      </w:r>
    </w:p>
    <w:p w:rsidR="00000000" w:rsidRDefault="00422BD6">
      <w:pPr>
        <w:spacing w:after="240" w:line="360" w:lineRule="auto"/>
        <w:jc w:val="center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10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 w:hanging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Zatrudnienie pracowników przedszkola jest zgodne z potrzebami placówki. Dyrektor przedszkola zatrudnia pracowników z godnie z kwalifikacjami, poznając również stosunek kandydata/kandydatki do wartości podzielanych przez placówkę, takich jak ochrona praw dz</w:t>
      </w:r>
      <w:r>
        <w:rPr>
          <w:rFonts w:asciiTheme="minorHAnsi" w:eastAsia="Times New Roman" w:hAnsiTheme="minorHAnsi" w:cs="Arial"/>
        </w:rPr>
        <w:t xml:space="preserve">ieci i szacunek do ich godności. 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 w:hanging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Aby sprawdzić powyższe, w tym stosunek osoby zatrudnianej do dzieci </w:t>
      </w:r>
      <w:r>
        <w:rPr>
          <w:rFonts w:asciiTheme="minorHAnsi" w:eastAsia="Times New Roman" w:hAnsiTheme="minorHAnsi" w:cs="Arial"/>
        </w:rPr>
        <w:br/>
        <w:t xml:space="preserve">i podzielania wartości związanych z szacunkiem wobec nich oraz przestrzegania ich praw, placówka może żądać danych (w tym dokumentów) dotyczących: </w:t>
      </w:r>
    </w:p>
    <w:p w:rsidR="00000000" w:rsidRDefault="00422BD6" w:rsidP="00422BD6">
      <w:pPr>
        <w:pStyle w:val="Akapitzlist"/>
        <w:numPr>
          <w:ilvl w:val="0"/>
          <w:numId w:val="15"/>
        </w:numPr>
        <w:spacing w:after="240" w:line="360" w:lineRule="auto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wyksz</w:t>
      </w:r>
      <w:r>
        <w:rPr>
          <w:rFonts w:asciiTheme="minorHAnsi" w:eastAsia="Times New Roman" w:hAnsiTheme="minorHAnsi" w:cs="Arial"/>
        </w:rPr>
        <w:t xml:space="preserve">tałcenia, </w:t>
      </w:r>
    </w:p>
    <w:p w:rsidR="00000000" w:rsidRDefault="00422BD6" w:rsidP="00422BD6">
      <w:pPr>
        <w:pStyle w:val="Akapitzlist"/>
        <w:numPr>
          <w:ilvl w:val="0"/>
          <w:numId w:val="15"/>
        </w:numPr>
        <w:spacing w:after="240" w:line="360" w:lineRule="auto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kwalifikacji zawodowych, </w:t>
      </w:r>
    </w:p>
    <w:p w:rsidR="00000000" w:rsidRDefault="00422BD6" w:rsidP="00422BD6">
      <w:pPr>
        <w:pStyle w:val="Akapitzlist"/>
        <w:numPr>
          <w:ilvl w:val="0"/>
          <w:numId w:val="15"/>
        </w:numPr>
        <w:spacing w:after="240" w:line="360" w:lineRule="auto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przebiegu dotychczasowego zatrudnienia kandydata/kandydatki. 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W każdym przypadku placówka musi posiadać dane pozwalające zidentyfikować osobę przez nią zatrudnioną, niezależnie od podstawy zatrudnienia. Placówka powinna</w:t>
      </w:r>
      <w:r>
        <w:rPr>
          <w:rFonts w:asciiTheme="minorHAnsi" w:eastAsia="Times New Roman" w:hAnsiTheme="minorHAnsi" w:cs="Arial"/>
        </w:rPr>
        <w:t xml:space="preserve"> zatem znać: </w:t>
      </w:r>
    </w:p>
    <w:p w:rsidR="00000000" w:rsidRDefault="00422BD6" w:rsidP="00422BD6">
      <w:pPr>
        <w:pStyle w:val="Akapitzlist"/>
        <w:numPr>
          <w:ilvl w:val="0"/>
          <w:numId w:val="16"/>
        </w:numPr>
        <w:spacing w:after="240" w:line="360" w:lineRule="auto"/>
        <w:ind w:left="709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imię (imiona) i nazwisko, </w:t>
      </w:r>
    </w:p>
    <w:p w:rsidR="00000000" w:rsidRDefault="00422BD6" w:rsidP="00422BD6">
      <w:pPr>
        <w:pStyle w:val="Akapitzlist"/>
        <w:numPr>
          <w:ilvl w:val="0"/>
          <w:numId w:val="16"/>
        </w:numPr>
        <w:spacing w:after="240" w:line="360" w:lineRule="auto"/>
        <w:ind w:left="709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lastRenderedPageBreak/>
        <w:t>datę urodzenia,</w:t>
      </w:r>
    </w:p>
    <w:p w:rsidR="00000000" w:rsidRDefault="00422BD6" w:rsidP="00422BD6">
      <w:pPr>
        <w:pStyle w:val="Akapitzlist"/>
        <w:numPr>
          <w:ilvl w:val="0"/>
          <w:numId w:val="16"/>
        </w:numPr>
        <w:spacing w:after="240" w:line="360" w:lineRule="auto"/>
        <w:ind w:left="709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dane kontaktowe osoby zatrudnianej.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Placówka może prosić kandydata/kandydatkę o przedstawienie referencji od poprzedniego pracodawcy lub o podanie kontaktu do osoby, która takie referencje może wysta</w:t>
      </w:r>
      <w:r>
        <w:rPr>
          <w:rFonts w:asciiTheme="minorHAnsi" w:eastAsia="Times New Roman" w:hAnsiTheme="minorHAnsi" w:cs="Arial"/>
        </w:rPr>
        <w:t>wić. Podstawą dostarczenia referencji lub kontaktu do byłych pracodawców jest zgoda kandydata/kandydatki. Niepodanie takich danych w świetle obowiązujących przepisów nie powinno rodzić dla tej osoby negatywnych konsekwencji w postaci np. odmowy zatrudnieni</w:t>
      </w:r>
      <w:r>
        <w:rPr>
          <w:rFonts w:asciiTheme="minorHAnsi" w:eastAsia="Times New Roman" w:hAnsiTheme="minorHAnsi" w:cs="Arial"/>
        </w:rPr>
        <w:t xml:space="preserve">a wyłącznie w oparciu o tę podstawę. Placówka nie może samodzielnie prowadzić tzw. screeningu osób ubiegających się o pracę, gdyż ograniczają ją w tym zakresie przepisy ogólnego rozporządzenia o ochronie danych osobowych oraz Kodeksu pracy. 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Placówka pobie</w:t>
      </w:r>
      <w:r>
        <w:rPr>
          <w:rFonts w:asciiTheme="minorHAnsi" w:eastAsia="Times New Roman" w:hAnsiTheme="minorHAnsi" w:cs="Arial"/>
        </w:rPr>
        <w:t>ra dane osobowe kandydata/kandydatki, w tym dane potrzebne do sprawdzenia jego/jej danych w Rejestrze Sprawców Przestępstw na Tle Seksualnym. Przed dopuszczeniem osoby zatrudnianej do wykonywania obowiązków związanych z opieką nad małoletnimi placówka jest</w:t>
      </w:r>
      <w:r>
        <w:rPr>
          <w:rFonts w:asciiTheme="minorHAnsi" w:eastAsia="Times New Roman" w:hAnsiTheme="minorHAnsi" w:cs="Arial"/>
        </w:rPr>
        <w:t xml:space="preserve"> zobowiązana sprawdzić osobę zatrudnianą w Rejestrze Sprawców Przestępstw na Tle Seksualnym – rejestr z dostępem ograniczonym oraz Rejestr osób w stosunku do których Państwowa Komisja do spraw przeciwdziałania wykorzystaniu seksualnemu małoletnich poniżej </w:t>
      </w:r>
      <w:r>
        <w:rPr>
          <w:rFonts w:asciiTheme="minorHAnsi" w:eastAsia="Times New Roman" w:hAnsiTheme="minorHAnsi" w:cs="Arial"/>
        </w:rPr>
        <w:t xml:space="preserve">lat 15 wydała postanowienie o wpisie w Rejestrze. Rejestr dostępny jest na stronie: rps.ms.gov.pl. By móc uzyskać informacje z rejestru z dostępem ograniczonym, konieczne jest uprzednie założenie profilu placówki. 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Aby sprawdzić osobę w Rejestrze placówka </w:t>
      </w:r>
      <w:r>
        <w:rPr>
          <w:rFonts w:asciiTheme="minorHAnsi" w:eastAsia="Times New Roman" w:hAnsiTheme="minorHAnsi" w:cs="Arial"/>
        </w:rPr>
        <w:t xml:space="preserve">potrzebuje następujących danych kandydata/kandydatki: imię i nazwisko, </w:t>
      </w:r>
    </w:p>
    <w:p w:rsidR="00000000" w:rsidRDefault="00422BD6" w:rsidP="00422BD6">
      <w:pPr>
        <w:pStyle w:val="Akapitzlist"/>
        <w:numPr>
          <w:ilvl w:val="0"/>
          <w:numId w:val="17"/>
        </w:numPr>
        <w:spacing w:after="240" w:line="360" w:lineRule="auto"/>
        <w:ind w:left="709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data urodzenia, </w:t>
      </w:r>
    </w:p>
    <w:p w:rsidR="00000000" w:rsidRDefault="00422BD6" w:rsidP="00422BD6">
      <w:pPr>
        <w:pStyle w:val="Akapitzlist"/>
        <w:numPr>
          <w:ilvl w:val="0"/>
          <w:numId w:val="17"/>
        </w:numPr>
        <w:spacing w:after="240" w:line="360" w:lineRule="auto"/>
        <w:ind w:left="709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pesel, </w:t>
      </w:r>
    </w:p>
    <w:p w:rsidR="00000000" w:rsidRDefault="00422BD6" w:rsidP="00422BD6">
      <w:pPr>
        <w:pStyle w:val="Akapitzlist"/>
        <w:numPr>
          <w:ilvl w:val="0"/>
          <w:numId w:val="17"/>
        </w:numPr>
        <w:spacing w:after="240" w:line="360" w:lineRule="auto"/>
        <w:ind w:left="709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nazwisko rodowe,</w:t>
      </w:r>
    </w:p>
    <w:p w:rsidR="00000000" w:rsidRDefault="00422BD6" w:rsidP="00422BD6">
      <w:pPr>
        <w:pStyle w:val="Akapitzlist"/>
        <w:numPr>
          <w:ilvl w:val="0"/>
          <w:numId w:val="17"/>
        </w:numPr>
        <w:spacing w:after="240" w:line="360" w:lineRule="auto"/>
        <w:ind w:left="709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 imię ojca, </w:t>
      </w:r>
    </w:p>
    <w:p w:rsidR="00000000" w:rsidRDefault="00422BD6" w:rsidP="00422BD6">
      <w:pPr>
        <w:pStyle w:val="Akapitzlist"/>
        <w:numPr>
          <w:ilvl w:val="0"/>
          <w:numId w:val="17"/>
        </w:numPr>
        <w:spacing w:after="240" w:line="360" w:lineRule="auto"/>
        <w:ind w:left="709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imię matki.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Wydruk z Rejestru jest przechowywany w aktach osobowych pracownika </w:t>
      </w:r>
      <w:r>
        <w:rPr>
          <w:rFonts w:asciiTheme="minorHAnsi" w:eastAsia="Times New Roman" w:hAnsiTheme="minorHAnsi" w:cs="Arial"/>
        </w:rPr>
        <w:br/>
      </w:r>
      <w:r>
        <w:rPr>
          <w:rFonts w:asciiTheme="minorHAnsi" w:eastAsia="Times New Roman" w:hAnsiTheme="minorHAnsi" w:cs="Arial"/>
        </w:rPr>
        <w:t>lub analogicznej dokumentacji dotyczącej wolontariusza, praktykanta.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Placówka pobiera od kandydata/kandydatki informację z Krajowego Rejestru Karnego </w:t>
      </w:r>
      <w:r>
        <w:rPr>
          <w:rFonts w:asciiTheme="minorHAnsi" w:eastAsia="Times New Roman" w:hAnsiTheme="minorHAnsi" w:cs="Arial"/>
        </w:rPr>
        <w:br/>
        <w:t>o niekaralności w zakresie przestępstw określonych w rozdziale XIX i XXV Kodeksu karnego, w art. 189a i a</w:t>
      </w:r>
      <w:r>
        <w:rPr>
          <w:rFonts w:asciiTheme="minorHAnsi" w:eastAsia="Times New Roman" w:hAnsiTheme="minorHAnsi" w:cs="Arial"/>
        </w:rPr>
        <w:t xml:space="preserve">rt. 207 Kodeksu karnego oraz w ustawie z dnia 29 lipca 2005 r. </w:t>
      </w:r>
      <w:r>
        <w:rPr>
          <w:rFonts w:asciiTheme="minorHAnsi" w:eastAsia="Times New Roman" w:hAnsiTheme="minorHAnsi" w:cs="Arial"/>
        </w:rPr>
        <w:br/>
      </w:r>
      <w:r>
        <w:rPr>
          <w:rFonts w:asciiTheme="minorHAnsi" w:eastAsia="Times New Roman" w:hAnsiTheme="minorHAnsi" w:cs="Arial"/>
        </w:rPr>
        <w:lastRenderedPageBreak/>
        <w:t xml:space="preserve">o przeciwdziałaniu narkomanii, lub za odpowiadające tym przestępstwom czyny zabronione określone w przepisach prawa obcego. 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Jeżeli osoba posiada obywatelstwo inne niż polskie wówczas powinna </w:t>
      </w:r>
      <w:r>
        <w:rPr>
          <w:rFonts w:asciiTheme="minorHAnsi" w:eastAsia="Times New Roman" w:hAnsiTheme="minorHAnsi" w:cs="Arial"/>
        </w:rPr>
        <w:t xml:space="preserve">przedłożyć </w:t>
      </w:r>
      <w:r>
        <w:rPr>
          <w:rFonts w:asciiTheme="minorHAnsi" w:eastAsia="Times New Roman" w:hAnsiTheme="minorHAnsi" w:cs="Arial"/>
        </w:rPr>
        <w:br/>
        <w:t xml:space="preserve">również informację z rejestru karnego państwa obywatelstwa uzyskiwaną do celów działalności zawodowej lub </w:t>
      </w:r>
      <w:proofErr w:type="spellStart"/>
      <w:r>
        <w:rPr>
          <w:rFonts w:asciiTheme="minorHAnsi" w:eastAsia="Times New Roman" w:hAnsiTheme="minorHAnsi" w:cs="Arial"/>
        </w:rPr>
        <w:t>wolontariackiej</w:t>
      </w:r>
      <w:proofErr w:type="spellEnd"/>
      <w:r>
        <w:rPr>
          <w:rFonts w:asciiTheme="minorHAnsi" w:eastAsia="Times New Roman" w:hAnsiTheme="minorHAnsi" w:cs="Arial"/>
        </w:rPr>
        <w:t xml:space="preserve"> związanej z kontaktami z dziećmi, bądź informację z rejestru karnego, jeżeli prawo tego państwa nie przewiduje wydawania i</w:t>
      </w:r>
      <w:r>
        <w:rPr>
          <w:rFonts w:asciiTheme="minorHAnsi" w:eastAsia="Times New Roman" w:hAnsiTheme="minorHAnsi" w:cs="Arial"/>
        </w:rPr>
        <w:t xml:space="preserve">nformacji dla w/w celów pobiera się od kandydata/kandydatki oświadczenie </w:t>
      </w:r>
      <w:r>
        <w:rPr>
          <w:rFonts w:asciiTheme="minorHAnsi" w:eastAsia="Times New Roman" w:hAnsiTheme="minorHAnsi" w:cs="Arial"/>
        </w:rPr>
        <w:br/>
        <w:t xml:space="preserve">o państwie/ach zamieszkiwania w ciągu ostatnich 20 lat, innych niż Rzeczypospolita Polska, złożone pod rygorem odpowiedzialności karnej. (Załącznik nr 4 do niniejszej procedury) 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Jeż</w:t>
      </w:r>
      <w:r>
        <w:rPr>
          <w:rFonts w:asciiTheme="minorHAnsi" w:eastAsia="Times New Roman" w:hAnsiTheme="minorHAnsi" w:cs="Arial"/>
        </w:rPr>
        <w:t xml:space="preserve">eli prawo państwa, z którego ma być przedłożona informacja o niekaralności nie przewiduje wydawania takiej informacji lub nie prowadzi rejestru karnego, wówczas kandydat/kandydatka składa pod rygorem odpowiedzialności karnej oświadczenie o tym fakcie wraz </w:t>
      </w:r>
      <w:r>
        <w:rPr>
          <w:rFonts w:asciiTheme="minorHAnsi" w:eastAsia="Times New Roman" w:hAnsiTheme="minorHAnsi" w:cs="Arial"/>
        </w:rPr>
        <w:t>z oświadczeniem, że nie była prawomocnie skazana w tym państwie za czyny zabronione odpowiadające przestępstwom określonym w Kodeksu karnym oraz w ustawie z dnia 29 lipca 2005 r. o przeciwdziałaniu narkomanii oraz że nie wydano wobec niej innego orzeczenia</w:t>
      </w:r>
      <w:r>
        <w:rPr>
          <w:rFonts w:asciiTheme="minorHAnsi" w:eastAsia="Times New Roman" w:hAnsiTheme="minorHAnsi" w:cs="Arial"/>
        </w:rPr>
        <w:t>, w którym stwierdzono, iż dopuściła się takich czynów zabronionych, oraz że nie ma obowiązku wynikającego z orzeczenia sądu, innego uprawnionego organu lub ustawy, stosowania się do zakazu zajmowania wszelkich lub określonych stanowisk, wykonywania wszelk</w:t>
      </w:r>
      <w:r>
        <w:rPr>
          <w:rFonts w:asciiTheme="minorHAnsi" w:eastAsia="Times New Roman" w:hAnsiTheme="minorHAnsi" w:cs="Arial"/>
        </w:rPr>
        <w:t>ich lub określonych zawodów albo działalności, związanych z wychowaniem, edukacją, wypoczynkiem, leczeniem, świadczeniem porad psychologicznych, rozwojem duchowym, uprawianiem sportu lub realizacją innych zainteresowań przez małoletnich, lub z opieką nad n</w:t>
      </w:r>
      <w:r>
        <w:rPr>
          <w:rFonts w:asciiTheme="minorHAnsi" w:eastAsia="Times New Roman" w:hAnsiTheme="minorHAnsi" w:cs="Arial"/>
        </w:rPr>
        <w:t xml:space="preserve">imi. 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Pod oświadczeniami składanymi pod rygorem odpowiedzialności karnej składa się oświadczenie o następującej treści: Jestem świadomy/a odpowiedzialności karnej </w:t>
      </w:r>
      <w:r>
        <w:rPr>
          <w:rFonts w:asciiTheme="minorHAnsi" w:eastAsia="Times New Roman" w:hAnsiTheme="minorHAnsi" w:cs="Arial"/>
        </w:rPr>
        <w:br/>
        <w:t xml:space="preserve">za złożenie fałszywego oświadczenia. Oświadczenie to zastępuje pouczenie organu </w:t>
      </w:r>
      <w:r>
        <w:rPr>
          <w:rFonts w:asciiTheme="minorHAnsi" w:eastAsia="Times New Roman" w:hAnsiTheme="minorHAnsi" w:cs="Arial"/>
        </w:rPr>
        <w:br/>
        <w:t>o odpowiedz</w:t>
      </w:r>
      <w:r>
        <w:rPr>
          <w:rFonts w:asciiTheme="minorHAnsi" w:eastAsia="Times New Roman" w:hAnsiTheme="minorHAnsi" w:cs="Arial"/>
        </w:rPr>
        <w:t xml:space="preserve">ialności karnej za złożenie fałszywego oświadczenia. 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Gdy pozwalają na to przepisy prawa, placówka jest zobowiązana do domagania się od osoby zatrudnianej zaświadczenia z Krajowego Rejestru Karnego. Zaświadczenia z KRK można domagać się wyłącznie w przypad</w:t>
      </w:r>
      <w:r>
        <w:rPr>
          <w:rFonts w:asciiTheme="minorHAnsi" w:eastAsia="Times New Roman" w:hAnsiTheme="minorHAnsi" w:cs="Arial"/>
        </w:rPr>
        <w:t xml:space="preserve">kach, gdy przepisy prawa wprost wskazują, </w:t>
      </w:r>
      <w:r>
        <w:rPr>
          <w:rFonts w:asciiTheme="minorHAnsi" w:eastAsia="Times New Roman" w:hAnsiTheme="minorHAnsi" w:cs="Arial"/>
        </w:rPr>
        <w:br/>
        <w:t xml:space="preserve">że pracowników w zawodach lub na danych stanowiskach obowiązuje wymóg niekaralności. Wymóg niekaralności obowiązuje m.in. nauczycieli, w tym nauczycieli oraz </w:t>
      </w:r>
      <w:r>
        <w:rPr>
          <w:rFonts w:asciiTheme="minorHAnsi" w:eastAsia="Times New Roman" w:hAnsiTheme="minorHAnsi" w:cs="Arial"/>
        </w:rPr>
        <w:lastRenderedPageBreak/>
        <w:t>opiekunów zatrudnionych w placówkach publicznych oraz n</w:t>
      </w:r>
      <w:r>
        <w:rPr>
          <w:rFonts w:asciiTheme="minorHAnsi" w:eastAsia="Times New Roman" w:hAnsiTheme="minorHAnsi" w:cs="Arial"/>
        </w:rPr>
        <w:t xml:space="preserve">iepublicznych oraz kierownika i wychowawcę wypoczynku dzieci. 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W przypadku niemożliwości przedstawienia zaświadczenia kandydat/kandydatka składa oświadczenia o niekaralności oraz o braku toczących się wobec niego/niej postępowań przygotowawczych, sądowych </w:t>
      </w:r>
      <w:r>
        <w:rPr>
          <w:rFonts w:asciiTheme="minorHAnsi" w:eastAsia="Times New Roman" w:hAnsiTheme="minorHAnsi" w:cs="Arial"/>
        </w:rPr>
        <w:t xml:space="preserve">i dyscyplinarnych za przestępstwa i inne czyny popełnione przeciwko dzieciom. </w:t>
      </w:r>
    </w:p>
    <w:p w:rsidR="00000000" w:rsidRDefault="00422BD6" w:rsidP="00422BD6">
      <w:pPr>
        <w:pStyle w:val="Akapitzlist"/>
        <w:numPr>
          <w:ilvl w:val="0"/>
          <w:numId w:val="14"/>
        </w:numPr>
        <w:spacing w:after="240" w:line="360" w:lineRule="auto"/>
        <w:ind w:left="426"/>
        <w:jc w:val="both"/>
        <w:divId w:val="1624921456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Odmowa złożenia takiego oświadczenia nie może rodzić dla kandydata/kandydatki żadnych negatywnych konsekwencji, w tym jest wyłączną podstawą odmowy zatrudnienia. 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>ROZDZIAŁ V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b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>Zas</w:t>
      </w:r>
      <w:r>
        <w:rPr>
          <w:rFonts w:asciiTheme="minorHAnsi" w:eastAsia="Times New Roman" w:hAnsiTheme="minorHAnsi" w:cs="Arial"/>
          <w:b/>
          <w:bCs/>
          <w:sz w:val="28"/>
          <w:szCs w:val="28"/>
        </w:rPr>
        <w:t xml:space="preserve">ady bezpiecznych relacji pomiędzy pracownikami </w:t>
      </w:r>
      <w:r>
        <w:rPr>
          <w:rFonts w:asciiTheme="minorHAnsi" w:eastAsia="Times New Roman" w:hAnsiTheme="minorHAnsi" w:cs="Arial"/>
          <w:b/>
          <w:bCs/>
          <w:sz w:val="28"/>
          <w:szCs w:val="28"/>
        </w:rPr>
        <w:br/>
      </w:r>
      <w:r>
        <w:rPr>
          <w:rFonts w:asciiTheme="minorHAnsi" w:eastAsia="Times New Roman" w:hAnsiTheme="minorHAnsi" w:cs="Arial"/>
          <w:b/>
          <w:sz w:val="28"/>
          <w:szCs w:val="28"/>
        </w:rPr>
        <w:t xml:space="preserve">Przedszkola Samorządowego Nr 43 w Białymstoku, </w:t>
      </w:r>
      <w:r>
        <w:rPr>
          <w:rFonts w:asciiTheme="minorHAnsi" w:eastAsia="Times New Roman" w:hAnsiTheme="minorHAnsi" w:cs="Arial"/>
          <w:b/>
          <w:bCs/>
          <w:sz w:val="28"/>
          <w:szCs w:val="28"/>
        </w:rPr>
        <w:t>a dziećmi</w:t>
      </w:r>
    </w:p>
    <w:p w:rsidR="00000000" w:rsidRDefault="00422BD6">
      <w:pPr>
        <w:spacing w:after="240" w:line="360" w:lineRule="auto"/>
        <w:jc w:val="center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11</w:t>
      </w:r>
    </w:p>
    <w:p w:rsidR="00000000" w:rsidRDefault="00422BD6" w:rsidP="00422BD6">
      <w:pPr>
        <w:pStyle w:val="Akapitzlist"/>
        <w:numPr>
          <w:ilvl w:val="3"/>
          <w:numId w:val="17"/>
        </w:numPr>
        <w:spacing w:after="240" w:line="360" w:lineRule="auto"/>
        <w:ind w:left="567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Personel Przedszkola Samorządowego Nr 43 w Białymstoku</w:t>
      </w:r>
      <w:r>
        <w:rPr>
          <w:rFonts w:asciiTheme="minorHAnsi" w:eastAsia="Times New Roman" w:hAnsiTheme="minorHAnsi" w:cs="Arial"/>
          <w:b/>
        </w:rPr>
        <w:t xml:space="preserve"> </w:t>
      </w:r>
      <w:r>
        <w:rPr>
          <w:rFonts w:asciiTheme="minorHAnsi" w:eastAsia="Times New Roman" w:hAnsiTheme="minorHAnsi" w:cs="Arial"/>
        </w:rPr>
        <w:t xml:space="preserve">zna i stosuje ustalone zasady bezpiecznych relacji personel–dziecko. </w:t>
      </w:r>
    </w:p>
    <w:p w:rsidR="00000000" w:rsidRDefault="00422BD6" w:rsidP="00422BD6">
      <w:pPr>
        <w:pStyle w:val="Akapitzlist"/>
        <w:numPr>
          <w:ilvl w:val="3"/>
          <w:numId w:val="17"/>
        </w:numPr>
        <w:spacing w:after="240" w:line="360" w:lineRule="auto"/>
        <w:ind w:left="567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Naczelną zasadą wszys</w:t>
      </w:r>
      <w:r>
        <w:rPr>
          <w:rFonts w:asciiTheme="minorHAnsi" w:eastAsia="Times New Roman" w:hAnsiTheme="minorHAnsi" w:cs="Arial"/>
        </w:rPr>
        <w:t>tkich czynności podejmowanych przez personel jest działanie dla dobra dziecka i w jego najlepszym interesie.</w:t>
      </w:r>
    </w:p>
    <w:p w:rsidR="00000000" w:rsidRDefault="00422BD6" w:rsidP="00422BD6">
      <w:pPr>
        <w:pStyle w:val="Akapitzlist"/>
        <w:numPr>
          <w:ilvl w:val="3"/>
          <w:numId w:val="17"/>
        </w:numPr>
        <w:spacing w:after="240" w:line="360" w:lineRule="auto"/>
        <w:ind w:left="567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Personel traktuje dziecko z szacunkiem oraz uwzględnia jego godność i potrzeby. </w:t>
      </w:r>
    </w:p>
    <w:p w:rsidR="00000000" w:rsidRDefault="00422BD6" w:rsidP="00422BD6">
      <w:pPr>
        <w:pStyle w:val="Akapitzlist"/>
        <w:numPr>
          <w:ilvl w:val="3"/>
          <w:numId w:val="17"/>
        </w:numPr>
        <w:spacing w:after="240" w:line="360" w:lineRule="auto"/>
        <w:ind w:left="567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Niedopuszczalne jest stosowanie przemocy wobec dziecka w jakiejkol</w:t>
      </w:r>
      <w:r>
        <w:rPr>
          <w:rFonts w:asciiTheme="minorHAnsi" w:eastAsia="Times New Roman" w:hAnsiTheme="minorHAnsi" w:cs="Arial"/>
        </w:rPr>
        <w:t>wiek formie.</w:t>
      </w:r>
    </w:p>
    <w:p w:rsidR="00000000" w:rsidRDefault="00422BD6" w:rsidP="00422BD6">
      <w:pPr>
        <w:pStyle w:val="Akapitzlist"/>
        <w:numPr>
          <w:ilvl w:val="3"/>
          <w:numId w:val="17"/>
        </w:numPr>
        <w:spacing w:after="240" w:line="360" w:lineRule="auto"/>
        <w:ind w:left="567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Personel realizując te cele działa w ramach obowiązującego prawa, przepisów wewnętrznych instytucji oraz swoich kompetencji. </w:t>
      </w:r>
    </w:p>
    <w:p w:rsidR="00000000" w:rsidRDefault="00422BD6" w:rsidP="00422BD6">
      <w:pPr>
        <w:pStyle w:val="Akapitzlist"/>
        <w:numPr>
          <w:ilvl w:val="3"/>
          <w:numId w:val="17"/>
        </w:numPr>
        <w:spacing w:after="240" w:line="360" w:lineRule="auto"/>
        <w:ind w:left="567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Znajomość i zaakceptowanie zasad są potwierdzone podpisaniem oświadczenia. </w:t>
      </w:r>
    </w:p>
    <w:p w:rsidR="00000000" w:rsidRDefault="00422BD6" w:rsidP="00422BD6">
      <w:pPr>
        <w:pStyle w:val="Akapitzlist"/>
        <w:numPr>
          <w:ilvl w:val="3"/>
          <w:numId w:val="17"/>
        </w:numPr>
        <w:spacing w:after="240" w:line="360" w:lineRule="auto"/>
        <w:ind w:left="567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Relacje personelu z dziećmi</w:t>
      </w:r>
    </w:p>
    <w:p w:rsidR="00000000" w:rsidRDefault="00422BD6" w:rsidP="00422BD6">
      <w:pPr>
        <w:pStyle w:val="Akapitzlist"/>
        <w:numPr>
          <w:ilvl w:val="0"/>
          <w:numId w:val="18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Jesteś </w:t>
      </w:r>
      <w:r>
        <w:rPr>
          <w:rFonts w:asciiTheme="minorHAnsi" w:eastAsia="Times New Roman" w:hAnsiTheme="minorHAnsi" w:cs="Arial"/>
        </w:rPr>
        <w:t xml:space="preserve">zobowiązany/a do utrzymywania profesjonalnej relacji z dziećmi </w:t>
      </w:r>
      <w:r>
        <w:rPr>
          <w:rFonts w:asciiTheme="minorHAnsi" w:eastAsia="Times New Roman" w:hAnsiTheme="minorHAnsi" w:cs="Arial"/>
        </w:rPr>
        <w:br/>
        <w:t xml:space="preserve">i każdorazowego rozważenia, czy Twoja reakcja, komunikat bądź działanie wobec dziecka są adekwatne do sytuacji, bezpieczne, uzasadnione i sprawiedliwe wobec innych dzieci. </w:t>
      </w:r>
    </w:p>
    <w:p w:rsidR="00000000" w:rsidRDefault="00422BD6" w:rsidP="00422BD6">
      <w:pPr>
        <w:pStyle w:val="Akapitzlist"/>
        <w:numPr>
          <w:ilvl w:val="0"/>
          <w:numId w:val="18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Działaj w sposób ot</w:t>
      </w:r>
      <w:r>
        <w:rPr>
          <w:rFonts w:asciiTheme="minorHAnsi" w:eastAsia="Times New Roman" w:hAnsiTheme="minorHAnsi" w:cs="Arial"/>
        </w:rPr>
        <w:t>warty i przejrzysty dla innych, aby zminimalizować ryzyko błędnej interpretacji Twojego zachowania.</w:t>
      </w:r>
    </w:p>
    <w:p w:rsidR="00000000" w:rsidRDefault="00422BD6" w:rsidP="00422BD6">
      <w:pPr>
        <w:pStyle w:val="Akapitzlist"/>
        <w:numPr>
          <w:ilvl w:val="0"/>
          <w:numId w:val="19"/>
        </w:numPr>
        <w:spacing w:after="240" w:line="360" w:lineRule="auto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lastRenderedPageBreak/>
        <w:t xml:space="preserve">Komunikacja z dziećmi </w:t>
      </w:r>
    </w:p>
    <w:p w:rsidR="00000000" w:rsidRDefault="00422BD6" w:rsidP="00422BD6">
      <w:pPr>
        <w:pStyle w:val="Akapitzlist"/>
        <w:numPr>
          <w:ilvl w:val="0"/>
          <w:numId w:val="20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W komunikacji z dziećmi zachowuj cierpliwość i szacunek. </w:t>
      </w:r>
    </w:p>
    <w:p w:rsidR="00000000" w:rsidRDefault="00422BD6" w:rsidP="00422BD6">
      <w:pPr>
        <w:pStyle w:val="Akapitzlist"/>
        <w:numPr>
          <w:ilvl w:val="0"/>
          <w:numId w:val="20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Słuchaj uważnie dzieci i udzielaj im odpowiedzi adekwatnych do ich wieku i </w:t>
      </w:r>
      <w:r>
        <w:rPr>
          <w:rFonts w:asciiTheme="minorHAnsi" w:eastAsia="Times New Roman" w:hAnsiTheme="minorHAnsi" w:cs="Arial"/>
        </w:rPr>
        <w:t xml:space="preserve">danej sytuacji. </w:t>
      </w:r>
    </w:p>
    <w:p w:rsidR="00000000" w:rsidRDefault="00422BD6" w:rsidP="00422BD6">
      <w:pPr>
        <w:pStyle w:val="Akapitzlist"/>
        <w:numPr>
          <w:ilvl w:val="0"/>
          <w:numId w:val="20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Nie wolno Ci zawstydzać, upokarzać, lekceważyć i obrażać dziecka. Nie wolno Ci krzyczeć na dziecko w sytuacji innej niż wynikająca z bezpieczeństwa dziecka lub innych dzieci. </w:t>
      </w:r>
    </w:p>
    <w:p w:rsidR="00000000" w:rsidRDefault="00422BD6" w:rsidP="00422BD6">
      <w:pPr>
        <w:pStyle w:val="Akapitzlist"/>
        <w:numPr>
          <w:ilvl w:val="0"/>
          <w:numId w:val="20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 wolno Ci ujawniać informacji wrażliwych dotyczących dziecka</w:t>
      </w:r>
      <w:r>
        <w:rPr>
          <w:rFonts w:asciiTheme="minorHAnsi" w:eastAsia="Times New Roman" w:hAnsiTheme="minorHAnsi" w:cs="Arial"/>
        </w:rPr>
        <w:t xml:space="preserve"> wobec osób nieuprawnionych, w tym wobec innych dzieci. Obejmuje to wizerunek dziecka, informacje o jego/jej sytuacji rodzinnej, ekonomicznej, medycznej, opiekuńczej i prawnej.</w:t>
      </w:r>
    </w:p>
    <w:p w:rsidR="00000000" w:rsidRDefault="00422BD6" w:rsidP="00422BD6">
      <w:pPr>
        <w:pStyle w:val="Akapitzlist"/>
        <w:numPr>
          <w:ilvl w:val="0"/>
          <w:numId w:val="20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Podejmując decyzje dotyczące dziecka, poinformuj je o tym i staraj się brać pod</w:t>
      </w:r>
      <w:r>
        <w:rPr>
          <w:rFonts w:asciiTheme="minorHAnsi" w:eastAsia="Times New Roman" w:hAnsiTheme="minorHAnsi" w:cs="Arial"/>
        </w:rPr>
        <w:t xml:space="preserve"> uwagę jego oczekiwania.</w:t>
      </w:r>
    </w:p>
    <w:p w:rsidR="00000000" w:rsidRDefault="00422BD6" w:rsidP="00422BD6">
      <w:pPr>
        <w:pStyle w:val="Akapitzlist"/>
        <w:numPr>
          <w:ilvl w:val="0"/>
          <w:numId w:val="20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Szanuj prawo dziecka do prywatności. Jeśli konieczne jest odstąpienie od zasady poufności, aby chronić dziecko, wyjaśnij mu to najszybciej jak to możliwe. </w:t>
      </w:r>
    </w:p>
    <w:p w:rsidR="00000000" w:rsidRDefault="00422BD6" w:rsidP="00422BD6">
      <w:pPr>
        <w:pStyle w:val="Akapitzlist"/>
        <w:numPr>
          <w:ilvl w:val="0"/>
          <w:numId w:val="20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Jeśli pojawi się konieczność porozmawiania z dzieckiem na osobności, zostaw</w:t>
      </w:r>
      <w:r>
        <w:rPr>
          <w:rFonts w:asciiTheme="minorHAnsi" w:eastAsia="Times New Roman" w:hAnsiTheme="minorHAnsi" w:cs="Arial"/>
        </w:rPr>
        <w:t xml:space="preserve"> uchylone drzwi do pomieszczenia i zadbaj, aby być w zasięgu wzroku innych. Możesz też poprosić drugiego pracownika o obecność podczas takiej rozmowy. </w:t>
      </w:r>
    </w:p>
    <w:p w:rsidR="00000000" w:rsidRDefault="00422BD6" w:rsidP="00422BD6">
      <w:pPr>
        <w:pStyle w:val="Akapitzlist"/>
        <w:numPr>
          <w:ilvl w:val="0"/>
          <w:numId w:val="20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 wolno Ci zachowywać się w obecności dzieci w sposób niestosowny. Obejmuje to używanie wulgarnych słó</w:t>
      </w:r>
      <w:r>
        <w:rPr>
          <w:rFonts w:asciiTheme="minorHAnsi" w:eastAsia="Times New Roman" w:hAnsiTheme="minorHAnsi" w:cs="Arial"/>
        </w:rPr>
        <w:t xml:space="preserve">w, gestów i żartów, czynienie obraźliwych uwag, nawiązywanie w wypowiedziach do aktywności bądź atrakcyjności seksualnej oraz wykorzystywanie wobec dziecka relacji władzy lub przewagi fizycznej (zastraszanie, przymuszanie, groźby). </w:t>
      </w:r>
    </w:p>
    <w:p w:rsidR="00000000" w:rsidRDefault="00422BD6" w:rsidP="00422BD6">
      <w:pPr>
        <w:pStyle w:val="Akapitzlist"/>
        <w:numPr>
          <w:ilvl w:val="0"/>
          <w:numId w:val="20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Zapewnij dzieci, że jeś</w:t>
      </w:r>
      <w:r>
        <w:rPr>
          <w:rFonts w:asciiTheme="minorHAnsi" w:eastAsia="Times New Roman" w:hAnsiTheme="minorHAnsi" w:cs="Arial"/>
        </w:rPr>
        <w:t>li czują się niekomfortowo w jakiejś sytuacji, wobec konkretnego zachowania czy słów, mogą o tym powiedzieć Tobie lub wskazanej osobie (w zależności od procedur interwencji, jakie przyjęła instytucja) i mogą oczekiwać odpowiedniej reakcji i/lub pomocy.</w:t>
      </w:r>
    </w:p>
    <w:p w:rsidR="00000000" w:rsidRDefault="00422BD6" w:rsidP="00422BD6">
      <w:pPr>
        <w:pStyle w:val="Akapitzlist"/>
        <w:numPr>
          <w:ilvl w:val="0"/>
          <w:numId w:val="19"/>
        </w:numPr>
        <w:spacing w:after="240" w:line="360" w:lineRule="auto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Dzi</w:t>
      </w:r>
      <w:r>
        <w:rPr>
          <w:rFonts w:asciiTheme="minorHAnsi" w:eastAsia="Times New Roman" w:hAnsiTheme="minorHAnsi" w:cs="Arial"/>
        </w:rPr>
        <w:t xml:space="preserve">ałania z dziećmi </w:t>
      </w:r>
    </w:p>
    <w:p w:rsidR="00000000" w:rsidRDefault="00422BD6" w:rsidP="00422BD6">
      <w:pPr>
        <w:pStyle w:val="Akapitzlist"/>
        <w:numPr>
          <w:ilvl w:val="0"/>
          <w:numId w:val="21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Doceniaj i szanuj wkład dzieci w podejmowane działania, aktywnie je angażuj </w:t>
      </w:r>
      <w:r>
        <w:rPr>
          <w:rFonts w:asciiTheme="minorHAnsi" w:eastAsia="Times New Roman" w:hAnsiTheme="minorHAnsi" w:cs="Arial"/>
        </w:rPr>
        <w:br/>
        <w:t xml:space="preserve">i traktuj równo bez względu na ich płeć, orientację seksualną, sprawność/niepełnosprawność, status społeczny, etniczny, kulturowy, religijny i światopogląd. </w:t>
      </w:r>
    </w:p>
    <w:p w:rsidR="00000000" w:rsidRDefault="00422BD6" w:rsidP="00422BD6">
      <w:pPr>
        <w:pStyle w:val="Akapitzlist"/>
        <w:numPr>
          <w:ilvl w:val="0"/>
          <w:numId w:val="21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lastRenderedPageBreak/>
        <w:t>Uni</w:t>
      </w:r>
      <w:r>
        <w:rPr>
          <w:rFonts w:asciiTheme="minorHAnsi" w:eastAsia="Times New Roman" w:hAnsiTheme="minorHAnsi" w:cs="Arial"/>
        </w:rPr>
        <w:t xml:space="preserve">kaj faworyzowania dzieci. </w:t>
      </w:r>
    </w:p>
    <w:p w:rsidR="00000000" w:rsidRDefault="00422BD6" w:rsidP="00422BD6">
      <w:pPr>
        <w:pStyle w:val="Akapitzlist"/>
        <w:numPr>
          <w:ilvl w:val="0"/>
          <w:numId w:val="21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 wolno Ci nawiązywać z dzieckiem jakichkolwiek relacji romantycznych lub seksualnych ani składać mu propozycji o nieodpowiednim charakterze. Obejmuje to także seksualne komentarze, żarty, gesty oraz udostępnianie dzieciom treś</w:t>
      </w:r>
      <w:r>
        <w:rPr>
          <w:rFonts w:asciiTheme="minorHAnsi" w:eastAsia="Times New Roman" w:hAnsiTheme="minorHAnsi" w:cs="Arial"/>
        </w:rPr>
        <w:t xml:space="preserve">ci erotycznych i pornograficznych bez względu na ich formę. </w:t>
      </w:r>
    </w:p>
    <w:p w:rsidR="00000000" w:rsidRDefault="00422BD6" w:rsidP="00422BD6">
      <w:pPr>
        <w:pStyle w:val="Akapitzlist"/>
        <w:numPr>
          <w:ilvl w:val="0"/>
          <w:numId w:val="21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 wolno Ci utrwalać wizerunku dziecka (filmowanie, nagrywanie głosu, fotografowanie) dla potrzeb prywatnych. Dotyczy to także umożliwienia osobom trzecim utrwalenia wizerunków dzieci, jeśli dyr</w:t>
      </w:r>
      <w:r>
        <w:rPr>
          <w:rFonts w:asciiTheme="minorHAnsi" w:eastAsia="Times New Roman" w:hAnsiTheme="minorHAnsi" w:cs="Arial"/>
        </w:rPr>
        <w:t xml:space="preserve">ekcja nie została o tym poinformowana, nie wyraziła na to zgody i nie uzyskała zgód rodziców/opiekunów prawnych oraz samych dzieci. </w:t>
      </w:r>
    </w:p>
    <w:p w:rsidR="00000000" w:rsidRDefault="00422BD6" w:rsidP="00422BD6">
      <w:pPr>
        <w:pStyle w:val="Akapitzlist"/>
        <w:numPr>
          <w:ilvl w:val="0"/>
          <w:numId w:val="21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 wolno Ci proponować dzieciom alkoholu, wyrobów tytoniowych ani nielegalnych substancji, jak również używać ich w obecno</w:t>
      </w:r>
      <w:r>
        <w:rPr>
          <w:rFonts w:asciiTheme="minorHAnsi" w:eastAsia="Times New Roman" w:hAnsiTheme="minorHAnsi" w:cs="Arial"/>
        </w:rPr>
        <w:t xml:space="preserve">ści dzieci. </w:t>
      </w:r>
    </w:p>
    <w:p w:rsidR="00000000" w:rsidRDefault="00422BD6" w:rsidP="00422BD6">
      <w:pPr>
        <w:pStyle w:val="Akapitzlist"/>
        <w:numPr>
          <w:ilvl w:val="0"/>
          <w:numId w:val="21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 wolno Ci przyjmować pieniędzy ani prezentów od dziecka, ani rodziców/opiekunów dziecka. Nie wolno Ci wchodzić w relacje jakiejkolwiek zależności wobec dziecka lub rodziców/opiekunów dziecka. Nie wolno Ci zachowywać się w sposób mogący suge</w:t>
      </w:r>
      <w:r>
        <w:rPr>
          <w:rFonts w:asciiTheme="minorHAnsi" w:eastAsia="Times New Roman" w:hAnsiTheme="minorHAnsi" w:cs="Arial"/>
        </w:rPr>
        <w:t>rować innym istnienie takiej zależności i prowadzący do oskarżeń o nierówne traktowanie bądź czerpanie korzyści majątkowych i innych. Nie dotyczy to okazjonalnych podarków związanych ze świętami w roku szkolnym, np. kwiatów, prezentów składkowych czy drobn</w:t>
      </w:r>
      <w:r>
        <w:rPr>
          <w:rFonts w:asciiTheme="minorHAnsi" w:eastAsia="Times New Roman" w:hAnsiTheme="minorHAnsi" w:cs="Arial"/>
        </w:rPr>
        <w:t xml:space="preserve">ych upominków. </w:t>
      </w:r>
    </w:p>
    <w:p w:rsidR="00000000" w:rsidRDefault="00422BD6" w:rsidP="00422BD6">
      <w:pPr>
        <w:pStyle w:val="Akapitzlist"/>
        <w:numPr>
          <w:ilvl w:val="0"/>
          <w:numId w:val="21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Wszystkie ryzykowne sytuacje, które obejmują zauroczenie dzieckiem przez pracownika lub pracownikiem przez dziecko, muszą być raportowane dyrekcji. Jeśli jesteś ich świadkiem reaguj stanowczo, ale z wyczuciem, aby zachować godność osób zain</w:t>
      </w:r>
      <w:r>
        <w:rPr>
          <w:rFonts w:asciiTheme="minorHAnsi" w:eastAsia="Times New Roman" w:hAnsiTheme="minorHAnsi" w:cs="Arial"/>
        </w:rPr>
        <w:t>teresowanych.</w:t>
      </w:r>
    </w:p>
    <w:p w:rsidR="00000000" w:rsidRDefault="00422BD6" w:rsidP="00422BD6">
      <w:pPr>
        <w:pStyle w:val="Akapitzlist"/>
        <w:numPr>
          <w:ilvl w:val="0"/>
          <w:numId w:val="19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Kontakt fizyczny z dziećm</w:t>
      </w:r>
      <w:r>
        <w:rPr>
          <w:rFonts w:asciiTheme="minorHAnsi" w:eastAsia="Times New Roman" w:hAnsiTheme="minorHAnsi" w:cs="Arial"/>
          <w:b/>
          <w:u w:val="single"/>
        </w:rPr>
        <w:t>i</w:t>
      </w:r>
      <w:r>
        <w:rPr>
          <w:rFonts w:asciiTheme="minorHAnsi" w:eastAsia="Times New Roman" w:hAnsiTheme="minorHAnsi" w:cs="Arial"/>
        </w:rPr>
        <w:t xml:space="preserve"> - każde </w:t>
      </w:r>
      <w:proofErr w:type="spellStart"/>
      <w:r>
        <w:rPr>
          <w:rFonts w:asciiTheme="minorHAnsi" w:eastAsia="Times New Roman" w:hAnsiTheme="minorHAnsi" w:cs="Arial"/>
        </w:rPr>
        <w:t>przemocowe</w:t>
      </w:r>
      <w:proofErr w:type="spellEnd"/>
      <w:r>
        <w:rPr>
          <w:rFonts w:asciiTheme="minorHAnsi" w:eastAsia="Times New Roman" w:hAnsiTheme="minorHAnsi" w:cs="Arial"/>
        </w:rPr>
        <w:t xml:space="preserve"> działanie wobec dziecka jest niedopuszczalne. Istnieją jednak sytuacje, w których fizyczny kontakt z dzieckiem może być stosowny </w:t>
      </w:r>
      <w:r>
        <w:rPr>
          <w:rFonts w:asciiTheme="minorHAnsi" w:eastAsia="Times New Roman" w:hAnsiTheme="minorHAnsi" w:cs="Arial"/>
        </w:rPr>
        <w:t>i spełnia zasady bezpiecznego kontaktu: jest odpowiedzią na potrzeby dziecka w danym momencie, uwzględnia wiek dziecka, etap rozwojowy, płeć, kontekst kulturowy i sytuacyjny. Nie można jednak wyznaczyć uniwersalnej stosowności każdego takiego kontaktu fizy</w:t>
      </w:r>
      <w:r>
        <w:rPr>
          <w:rFonts w:asciiTheme="minorHAnsi" w:eastAsia="Times New Roman" w:hAnsiTheme="minorHAnsi" w:cs="Arial"/>
        </w:rPr>
        <w:t xml:space="preserve">cznego, ponieważ zachowanie odpowiednie wobec jednego dziecka może być nieodpowiednie wobec innego. Kieruj się zawsze swoim profesjonalnym osądem, słuchając, obserwując i odnotowując reakcję dziecka, pytając je o zgodę na </w:t>
      </w:r>
      <w:r>
        <w:rPr>
          <w:rFonts w:asciiTheme="minorHAnsi" w:eastAsia="Times New Roman" w:hAnsiTheme="minorHAnsi" w:cs="Arial"/>
        </w:rPr>
        <w:lastRenderedPageBreak/>
        <w:t>kontakt fizyczny (np. przytulenie)</w:t>
      </w:r>
      <w:r>
        <w:rPr>
          <w:rFonts w:asciiTheme="minorHAnsi" w:eastAsia="Times New Roman" w:hAnsiTheme="minorHAnsi" w:cs="Arial"/>
        </w:rPr>
        <w:t xml:space="preserve"> i zachowując świadomość, że nawet przy Twoich dobrych intencjach taki kontakt może być błędnie zinterpretowany przez dziecko lub osoby trzecie.</w:t>
      </w:r>
    </w:p>
    <w:p w:rsidR="00000000" w:rsidRDefault="00422BD6" w:rsidP="00422BD6">
      <w:pPr>
        <w:pStyle w:val="Akapitzlist"/>
        <w:numPr>
          <w:ilvl w:val="0"/>
          <w:numId w:val="22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Nie wolno Ci bić, szturchać, popychać ani w jakikolwiek sposób naruszać integralności fizycznej dziecka. </w:t>
      </w:r>
    </w:p>
    <w:p w:rsidR="00000000" w:rsidRDefault="00422BD6" w:rsidP="00422BD6">
      <w:pPr>
        <w:pStyle w:val="Akapitzlist"/>
        <w:numPr>
          <w:ilvl w:val="0"/>
          <w:numId w:val="22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Nigdy</w:t>
      </w:r>
      <w:r>
        <w:rPr>
          <w:rFonts w:asciiTheme="minorHAnsi" w:eastAsia="Times New Roman" w:hAnsiTheme="minorHAnsi" w:cs="Arial"/>
        </w:rPr>
        <w:t xml:space="preserve"> nie dotykaj dziecka w sposób, który może być uznany za nieprzyzwoity lub niestosowny. </w:t>
      </w:r>
    </w:p>
    <w:p w:rsidR="00000000" w:rsidRDefault="00422BD6" w:rsidP="00422BD6">
      <w:pPr>
        <w:pStyle w:val="Akapitzlist"/>
        <w:numPr>
          <w:ilvl w:val="0"/>
          <w:numId w:val="22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Zawsze bądź przygotowany na wyjaśnienie swoich działań. </w:t>
      </w:r>
    </w:p>
    <w:p w:rsidR="00000000" w:rsidRDefault="00422BD6" w:rsidP="00422BD6">
      <w:pPr>
        <w:pStyle w:val="Akapitzlist"/>
        <w:numPr>
          <w:ilvl w:val="0"/>
          <w:numId w:val="22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Nie angażuj się w takie aktywności jak łaskotanie, udawane walki z dziećmi czy brutalne zabawy fizyczne. </w:t>
      </w:r>
    </w:p>
    <w:p w:rsidR="00000000" w:rsidRDefault="00422BD6" w:rsidP="00422BD6">
      <w:pPr>
        <w:pStyle w:val="Akapitzlist"/>
        <w:numPr>
          <w:ilvl w:val="0"/>
          <w:numId w:val="22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Zacho</w:t>
      </w:r>
      <w:r>
        <w:rPr>
          <w:rFonts w:asciiTheme="minorHAnsi" w:eastAsia="Times New Roman" w:hAnsiTheme="minorHAnsi" w:cs="Arial"/>
        </w:rPr>
        <w:t xml:space="preserve">waj szczególną ostrożność wobec dzieci, które doświadczyły nadużycia </w:t>
      </w:r>
      <w:r>
        <w:rPr>
          <w:rFonts w:asciiTheme="minorHAnsi" w:eastAsia="Times New Roman" w:hAnsiTheme="minorHAnsi" w:cs="Arial"/>
        </w:rPr>
        <w:br/>
        <w:t>i krzywdzenia, w tym seksualnego, fizycznego bądź zaniedbania. Takie doświadczenia mogą czasem sprawić, że dziecko będzie dążyć do nawiązania niestosownych bądź nieadekwatnych fizycznych</w:t>
      </w:r>
      <w:r>
        <w:rPr>
          <w:rFonts w:asciiTheme="minorHAnsi" w:eastAsia="Times New Roman" w:hAnsiTheme="minorHAnsi" w:cs="Arial"/>
        </w:rPr>
        <w:t xml:space="preserve"> kontaktów z dorosłymi. W takich sytuacjach powinieneś reagować z wyczuciem, jednak stanowczo i pomóc dziecku zrozumieć znaczenie osobistych granic. </w:t>
      </w:r>
    </w:p>
    <w:p w:rsidR="00000000" w:rsidRDefault="00422BD6" w:rsidP="00422BD6">
      <w:pPr>
        <w:pStyle w:val="Akapitzlist"/>
        <w:numPr>
          <w:ilvl w:val="0"/>
          <w:numId w:val="22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Kontakt fizyczny z dzieckiem nigdy nie może być niejawny bądź ukrywany, wiązać się z jakąkolwiek gratyfika</w:t>
      </w:r>
      <w:r>
        <w:rPr>
          <w:rFonts w:asciiTheme="minorHAnsi" w:eastAsia="Times New Roman" w:hAnsiTheme="minorHAnsi" w:cs="Arial"/>
        </w:rPr>
        <w:t xml:space="preserve">cją ani wynikać z relacji władzy. Jeśli będziesz świadkiem jakiegokolwiek z wyżej opisanych </w:t>
      </w:r>
      <w:proofErr w:type="spellStart"/>
      <w:r>
        <w:rPr>
          <w:rFonts w:asciiTheme="minorHAnsi" w:eastAsia="Times New Roman" w:hAnsiTheme="minorHAnsi" w:cs="Arial"/>
        </w:rPr>
        <w:t>zachowań</w:t>
      </w:r>
      <w:proofErr w:type="spellEnd"/>
      <w:r>
        <w:rPr>
          <w:rFonts w:asciiTheme="minorHAnsi" w:eastAsia="Times New Roman" w:hAnsiTheme="minorHAnsi" w:cs="Arial"/>
        </w:rPr>
        <w:t xml:space="preserve"> i/lub sytuacji ze strony innych dorosłych lub dzieci, zawsze poinformuj o tym osobę odpowiedzialną i/lub postąp zgodnie z obowiązującą procedurą interwencj</w:t>
      </w:r>
      <w:r>
        <w:rPr>
          <w:rFonts w:asciiTheme="minorHAnsi" w:eastAsia="Times New Roman" w:hAnsiTheme="minorHAnsi" w:cs="Arial"/>
        </w:rPr>
        <w:t xml:space="preserve">i. </w:t>
      </w:r>
    </w:p>
    <w:p w:rsidR="00000000" w:rsidRDefault="00422BD6" w:rsidP="00422BD6">
      <w:pPr>
        <w:pStyle w:val="Akapitzlist"/>
        <w:numPr>
          <w:ilvl w:val="0"/>
          <w:numId w:val="22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W sytuacjach wymagających czynności pielęgnacyjnych i higienicznych wobec dziecka, unikaj innego niż niezbędny kontaktu fizycznego z dzieckiem. Dotyczy to zwłaszcza pomagania dziecku w ubieraniu i rozbieraniu, jedzeniu, myciu, przewijaniu i w korzystan</w:t>
      </w:r>
      <w:r>
        <w:rPr>
          <w:rFonts w:asciiTheme="minorHAnsi" w:eastAsia="Times New Roman" w:hAnsiTheme="minorHAnsi" w:cs="Arial"/>
        </w:rPr>
        <w:t xml:space="preserve">iu z toalety. Zadbaj o to, aby w każdej z czynności pielęgnacyjnych i higienicznych asystowała Ci inna osoba z instytucji. </w:t>
      </w:r>
    </w:p>
    <w:p w:rsidR="00000000" w:rsidRDefault="00422BD6" w:rsidP="00422BD6">
      <w:pPr>
        <w:pStyle w:val="Akapitzlist"/>
        <w:numPr>
          <w:ilvl w:val="0"/>
          <w:numId w:val="22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Podczas dłuższych niż jednodniowe wyjazdów i wycieczek niedopuszczalne jest spanie z dzieckiem w jednym łóżku lub w jednym pokoju.</w:t>
      </w:r>
    </w:p>
    <w:p w:rsidR="00000000" w:rsidRDefault="00422BD6" w:rsidP="00422BD6">
      <w:pPr>
        <w:pStyle w:val="Akapitzlist"/>
        <w:numPr>
          <w:ilvl w:val="0"/>
          <w:numId w:val="19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K</w:t>
      </w:r>
      <w:r>
        <w:rPr>
          <w:rFonts w:asciiTheme="minorHAnsi" w:eastAsia="Times New Roman" w:hAnsiTheme="minorHAnsi" w:cs="Arial"/>
        </w:rPr>
        <w:t xml:space="preserve">ontakty poza godzinami pracy - co do zasady kontakt z dziećmi powinien odbywać się wyłącznie w godzinach pracy i dotyczyć celów edukacyjnych lub wychowawczych. </w:t>
      </w:r>
    </w:p>
    <w:p w:rsidR="00000000" w:rsidRDefault="00422BD6" w:rsidP="00422BD6">
      <w:pPr>
        <w:pStyle w:val="Akapitzlist"/>
        <w:numPr>
          <w:ilvl w:val="0"/>
          <w:numId w:val="23"/>
        </w:numPr>
        <w:spacing w:after="240" w:line="360" w:lineRule="auto"/>
        <w:ind w:left="851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Nie wolno Ci zapraszać dzieci do swojego miejsca zamieszkania ani spotykać się </w:t>
      </w:r>
      <w:r>
        <w:rPr>
          <w:rFonts w:asciiTheme="minorHAnsi" w:eastAsia="Times New Roman" w:hAnsiTheme="minorHAnsi" w:cs="Arial"/>
        </w:rPr>
        <w:br/>
        <w:t>z nimi poza god</w:t>
      </w:r>
      <w:r>
        <w:rPr>
          <w:rFonts w:asciiTheme="minorHAnsi" w:eastAsia="Times New Roman" w:hAnsiTheme="minorHAnsi" w:cs="Arial"/>
        </w:rPr>
        <w:t xml:space="preserve">zinami pracy. Obejmuje to także kontakty z dziećmi poprzez prywatne </w:t>
      </w:r>
      <w:r>
        <w:rPr>
          <w:rFonts w:asciiTheme="minorHAnsi" w:eastAsia="Times New Roman" w:hAnsiTheme="minorHAnsi" w:cs="Arial"/>
        </w:rPr>
        <w:lastRenderedPageBreak/>
        <w:t xml:space="preserve">kanały komunikacji (prywatny telefon, e-mail, komunikatory, profile w mediach społecznościowych). </w:t>
      </w:r>
    </w:p>
    <w:p w:rsidR="00000000" w:rsidRDefault="00422BD6" w:rsidP="00422BD6">
      <w:pPr>
        <w:pStyle w:val="Akapitzlist"/>
        <w:numPr>
          <w:ilvl w:val="0"/>
          <w:numId w:val="23"/>
        </w:numPr>
        <w:spacing w:after="240" w:line="360" w:lineRule="auto"/>
        <w:ind w:left="851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Jeśli zachodzi taka konieczność, właściwą formą komunikacji z dziećmi i ich rodzicami lub</w:t>
      </w:r>
      <w:r>
        <w:rPr>
          <w:rFonts w:asciiTheme="minorHAnsi" w:eastAsia="Times New Roman" w:hAnsiTheme="minorHAnsi" w:cs="Arial"/>
        </w:rPr>
        <w:t xml:space="preserve"> opiekunami poza godzinami pracy są kanały służbowe (e-mail, telefon służbowy).</w:t>
      </w:r>
    </w:p>
    <w:p w:rsidR="00000000" w:rsidRDefault="00422BD6" w:rsidP="00422BD6">
      <w:pPr>
        <w:pStyle w:val="Akapitzlist"/>
        <w:numPr>
          <w:ilvl w:val="0"/>
          <w:numId w:val="23"/>
        </w:numPr>
        <w:spacing w:after="240" w:line="360" w:lineRule="auto"/>
        <w:ind w:left="851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Jeśli zachodzi konieczność spotkania z dziećmi poza godzinami pracy, musisz poinformować o tym dyrekcję, a rodzice/opiekunowie prawni dzieci muszą wyrazić zgodę na taki kontakt</w:t>
      </w:r>
      <w:r>
        <w:rPr>
          <w:rFonts w:asciiTheme="minorHAnsi" w:eastAsia="Times New Roman" w:hAnsiTheme="minorHAnsi" w:cs="Arial"/>
        </w:rPr>
        <w:t xml:space="preserve">. </w:t>
      </w:r>
    </w:p>
    <w:p w:rsidR="00000000" w:rsidRDefault="00422BD6" w:rsidP="00422BD6">
      <w:pPr>
        <w:pStyle w:val="Akapitzlist"/>
        <w:numPr>
          <w:ilvl w:val="0"/>
          <w:numId w:val="23"/>
        </w:numPr>
        <w:spacing w:after="240" w:line="360" w:lineRule="auto"/>
        <w:ind w:left="851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Utrzymywanie relacji towarzyskich lub rodzinnych (jeśli dzieci </w:t>
      </w:r>
      <w:r>
        <w:rPr>
          <w:rFonts w:asciiTheme="minorHAnsi" w:eastAsia="Times New Roman" w:hAnsiTheme="minorHAnsi" w:cs="Arial"/>
        </w:rPr>
        <w:br/>
        <w:t>i rodzice/opiekunowie dzieci są osobami bliskimi wobec pracownika) wymaga zachowania poufności wszystkich informacji dotyczących innych dzieci, ich rodziców oraz opiekunów.</w:t>
      </w:r>
    </w:p>
    <w:p w:rsidR="00000000" w:rsidRDefault="00422BD6" w:rsidP="00422BD6">
      <w:pPr>
        <w:pStyle w:val="Akapitzlist"/>
        <w:numPr>
          <w:ilvl w:val="0"/>
          <w:numId w:val="19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Bezpieczeństwo o</w:t>
      </w:r>
      <w:r>
        <w:rPr>
          <w:rFonts w:asciiTheme="minorHAnsi" w:eastAsia="Times New Roman" w:hAnsiTheme="minorHAnsi" w:cs="Arial"/>
        </w:rPr>
        <w:t xml:space="preserve">nline </w:t>
      </w:r>
    </w:p>
    <w:p w:rsidR="00000000" w:rsidRDefault="00422BD6" w:rsidP="00422BD6">
      <w:pPr>
        <w:pStyle w:val="Akapitzlist"/>
        <w:numPr>
          <w:ilvl w:val="0"/>
          <w:numId w:val="24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Bądź świadom cyfrowych zagrożeń i ryzyka wynikającego z rejestrowania Twojej prywatnej aktywności w sieci przez aplikacje i algorytmy, ale także Twoich własnych działań w </w:t>
      </w:r>
      <w:proofErr w:type="spellStart"/>
      <w:r>
        <w:rPr>
          <w:rFonts w:asciiTheme="minorHAnsi" w:eastAsia="Times New Roman" w:hAnsiTheme="minorHAnsi" w:cs="Arial"/>
        </w:rPr>
        <w:t>internecie</w:t>
      </w:r>
      <w:proofErr w:type="spellEnd"/>
      <w:r>
        <w:rPr>
          <w:rFonts w:asciiTheme="minorHAnsi" w:eastAsia="Times New Roman" w:hAnsiTheme="minorHAnsi" w:cs="Arial"/>
        </w:rPr>
        <w:t xml:space="preserve">. Dotyczy to </w:t>
      </w:r>
      <w:proofErr w:type="spellStart"/>
      <w:r>
        <w:rPr>
          <w:rFonts w:asciiTheme="minorHAnsi" w:eastAsia="Times New Roman" w:hAnsiTheme="minorHAnsi" w:cs="Arial"/>
        </w:rPr>
        <w:t>lajkowania</w:t>
      </w:r>
      <w:proofErr w:type="spellEnd"/>
      <w:r>
        <w:rPr>
          <w:rFonts w:asciiTheme="minorHAnsi" w:eastAsia="Times New Roman" w:hAnsiTheme="minorHAnsi" w:cs="Arial"/>
        </w:rPr>
        <w:t xml:space="preserve"> określonych stron, obserwowania określonych </w:t>
      </w:r>
      <w:r>
        <w:rPr>
          <w:rFonts w:asciiTheme="minorHAnsi" w:eastAsia="Times New Roman" w:hAnsiTheme="minorHAnsi" w:cs="Arial"/>
        </w:rPr>
        <w:t xml:space="preserve">osób/stron w mediach społecznościowych i ustawień prywatności kont, z których korzystasz. Jeśli Twój profil jest publicznie dostępny, dzieci i ich rodzice/opiekunowie będą mieć wgląd w Twoją cyfrową aktywność. </w:t>
      </w:r>
    </w:p>
    <w:p w:rsidR="00000000" w:rsidRDefault="00422BD6" w:rsidP="00422BD6">
      <w:pPr>
        <w:pStyle w:val="Akapitzlist"/>
        <w:numPr>
          <w:ilvl w:val="0"/>
          <w:numId w:val="24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 wolno Ci nawiązywać kontaktów z dziećmi p</w:t>
      </w:r>
      <w:r>
        <w:rPr>
          <w:rFonts w:asciiTheme="minorHAnsi" w:eastAsia="Times New Roman" w:hAnsiTheme="minorHAnsi" w:cs="Arial"/>
        </w:rPr>
        <w:t xml:space="preserve">oprzez przyjmowanie bądź wysyłanie zaproszeń w mediach społecznościowych. </w:t>
      </w:r>
    </w:p>
    <w:p w:rsidR="00000000" w:rsidRDefault="00422BD6" w:rsidP="00422BD6">
      <w:pPr>
        <w:pStyle w:val="Akapitzlist"/>
        <w:numPr>
          <w:ilvl w:val="0"/>
          <w:numId w:val="24"/>
        </w:numPr>
        <w:spacing w:after="240" w:line="360" w:lineRule="auto"/>
        <w:ind w:left="993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W trakcie zajęć osobiste urządzenia elektroniczne powinny być wyłączone lub wyciszone, a funkcjonalność </w:t>
      </w:r>
      <w:proofErr w:type="spellStart"/>
      <w:r>
        <w:rPr>
          <w:rFonts w:asciiTheme="minorHAnsi" w:eastAsia="Times New Roman" w:hAnsiTheme="minorHAnsi" w:cs="Arial"/>
        </w:rPr>
        <w:t>bluetooth</w:t>
      </w:r>
      <w:proofErr w:type="spellEnd"/>
      <w:r>
        <w:rPr>
          <w:rFonts w:asciiTheme="minorHAnsi" w:eastAsia="Times New Roman" w:hAnsiTheme="minorHAnsi" w:cs="Arial"/>
        </w:rPr>
        <w:t xml:space="preserve"> wyłączona na terenie placówki.</w:t>
      </w:r>
    </w:p>
    <w:p w:rsidR="00000000" w:rsidRDefault="00422BD6">
      <w:pPr>
        <w:spacing w:after="240" w:line="360" w:lineRule="auto"/>
        <w:jc w:val="center"/>
        <w:divId w:val="1476489392"/>
        <w:rPr>
          <w:rFonts w:asciiTheme="minorHAnsi" w:eastAsia="Times New Roman" w:hAnsiTheme="minorHAnsi" w:cs="Arial"/>
          <w:b/>
          <w:bCs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>ROZDZIAŁ VI</w:t>
      </w:r>
    </w:p>
    <w:p w:rsidR="00000000" w:rsidRDefault="00422BD6">
      <w:pPr>
        <w:spacing w:after="240" w:line="360" w:lineRule="auto"/>
        <w:jc w:val="center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  <w:b/>
          <w:bCs/>
        </w:rPr>
        <w:t xml:space="preserve">Zasady ochrony wizerunku i danych osobowych dzieci </w:t>
      </w:r>
      <w:r>
        <w:rPr>
          <w:rFonts w:asciiTheme="minorHAnsi" w:eastAsia="Times New Roman" w:hAnsiTheme="minorHAnsi" w:cs="Arial"/>
          <w:b/>
        </w:rPr>
        <w:t>w Przedszkolu Samorządowym Nr 43 w Białymstoku</w:t>
      </w:r>
    </w:p>
    <w:p w:rsidR="00000000" w:rsidRDefault="00422BD6">
      <w:pPr>
        <w:pStyle w:val="Akapitzlist"/>
        <w:spacing w:after="240" w:line="360" w:lineRule="auto"/>
        <w:ind w:left="0"/>
        <w:jc w:val="center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12</w:t>
      </w:r>
    </w:p>
    <w:p w:rsidR="00000000" w:rsidRDefault="00422BD6" w:rsidP="00422BD6">
      <w:pPr>
        <w:pStyle w:val="Akapitzlist"/>
        <w:numPr>
          <w:ilvl w:val="3"/>
          <w:numId w:val="23"/>
        </w:numPr>
        <w:spacing w:after="240" w:line="360" w:lineRule="auto"/>
        <w:ind w:left="426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W naszych działaniach kierujemy się odpowiedzialnością i rozwagą wobec utrwalania, przetwarzania, używania i publikowania wizerunków dzieci. </w:t>
      </w:r>
    </w:p>
    <w:p w:rsidR="00000000" w:rsidRDefault="00422BD6" w:rsidP="00422BD6">
      <w:pPr>
        <w:pStyle w:val="Akapitzlist"/>
        <w:numPr>
          <w:ilvl w:val="0"/>
          <w:numId w:val="25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Dzielenie s</w:t>
      </w:r>
      <w:r>
        <w:rPr>
          <w:rFonts w:asciiTheme="minorHAnsi" w:eastAsia="Times New Roman" w:hAnsiTheme="minorHAnsi" w:cs="Arial"/>
        </w:rPr>
        <w:t xml:space="preserve">ię zdjęciami i filmami z naszych aktywności służy celebrowaniu sukcesów dzieci, dokumentowaniu naszych działań i zawsze ma na uwadze bezpieczeństwo </w:t>
      </w:r>
      <w:r>
        <w:rPr>
          <w:rFonts w:asciiTheme="minorHAnsi" w:eastAsia="Times New Roman" w:hAnsiTheme="minorHAnsi" w:cs="Arial"/>
        </w:rPr>
        <w:lastRenderedPageBreak/>
        <w:t>dzieci. Wykorzystujemy zdjęcia/nagrania pokazujące szeroki przekrój dzieci – chłopców i dziewczęta, dzieci w</w:t>
      </w:r>
      <w:r>
        <w:rPr>
          <w:rFonts w:asciiTheme="minorHAnsi" w:eastAsia="Times New Roman" w:hAnsiTheme="minorHAnsi" w:cs="Arial"/>
        </w:rPr>
        <w:t xml:space="preserve"> różnym wieku, o różnych uzdolnieniach, stopniu sprawności i reprezentujące różne grupy etniczne. </w:t>
      </w:r>
    </w:p>
    <w:p w:rsidR="00000000" w:rsidRDefault="00422BD6" w:rsidP="00422BD6">
      <w:pPr>
        <w:pStyle w:val="Akapitzlist"/>
        <w:numPr>
          <w:ilvl w:val="0"/>
          <w:numId w:val="25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Zgoda rodziców/opiekunów prawnych na wykorzystanie wizerunku ich dziecka jest tylko wtedy wiążąca, jeśli dzieci i rodzice/opiekunowie prawni zostali poinform</w:t>
      </w:r>
      <w:r>
        <w:rPr>
          <w:rFonts w:asciiTheme="minorHAnsi" w:eastAsia="Times New Roman" w:hAnsiTheme="minorHAnsi" w:cs="Arial"/>
        </w:rPr>
        <w:t xml:space="preserve">owani o sposobie wykorzystania zdjęć/nagrań i ryzyku wiążącym się z publikacją wizerunku. </w:t>
      </w:r>
    </w:p>
    <w:p w:rsidR="00000000" w:rsidRDefault="00422BD6" w:rsidP="00422BD6">
      <w:pPr>
        <w:pStyle w:val="Akapitzlist"/>
        <w:numPr>
          <w:ilvl w:val="0"/>
          <w:numId w:val="25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Dbamy o bezpieczeństwo wizerunków dzieci poprzez: </w:t>
      </w:r>
    </w:p>
    <w:p w:rsidR="00000000" w:rsidRDefault="00422BD6" w:rsidP="00422BD6">
      <w:pPr>
        <w:pStyle w:val="Akapitzlist"/>
        <w:numPr>
          <w:ilvl w:val="0"/>
          <w:numId w:val="26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Pytanie o pisemną zgodę rodziców/opiekunów prawnych oraz o zgodę dzieci przed zrobieniem i publikacją zdjęcia/nagr</w:t>
      </w:r>
      <w:r>
        <w:rPr>
          <w:rFonts w:asciiTheme="minorHAnsi" w:eastAsia="Times New Roman" w:hAnsiTheme="minorHAnsi" w:cs="Arial"/>
        </w:rPr>
        <w:t xml:space="preserve">ania. </w:t>
      </w:r>
    </w:p>
    <w:p w:rsidR="00000000" w:rsidRDefault="00422BD6" w:rsidP="00422BD6">
      <w:pPr>
        <w:pStyle w:val="Akapitzlist"/>
        <w:numPr>
          <w:ilvl w:val="0"/>
          <w:numId w:val="26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Udzielenie wyjaśnień, do czego wykorzystamy zdjęcia/nagrania i w jakim kontekście, jak będziemy przechowywać te dane i jakie potencjalne ryzyko wiąże się z publikacją zdjęć/ nagrań online. </w:t>
      </w:r>
    </w:p>
    <w:p w:rsidR="00000000" w:rsidRDefault="00422BD6" w:rsidP="00422BD6">
      <w:pPr>
        <w:pStyle w:val="Akapitzlist"/>
        <w:numPr>
          <w:ilvl w:val="0"/>
          <w:numId w:val="26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Unikanie podpisywania zdjęć/nagrań informacjami identyfikuj</w:t>
      </w:r>
      <w:r>
        <w:rPr>
          <w:rFonts w:asciiTheme="minorHAnsi" w:eastAsia="Times New Roman" w:hAnsiTheme="minorHAnsi" w:cs="Arial"/>
        </w:rPr>
        <w:t xml:space="preserve">ącymi dziecko z imienia i nazwiska. Jeśli konieczne jest podpisanie dziecka używamy tylko imienia. </w:t>
      </w:r>
    </w:p>
    <w:p w:rsidR="00000000" w:rsidRDefault="00422BD6" w:rsidP="00422BD6">
      <w:pPr>
        <w:pStyle w:val="Akapitzlist"/>
        <w:numPr>
          <w:ilvl w:val="0"/>
          <w:numId w:val="26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Rezygnację z ujawniania jakichkolwiek informacji wrażliwych o dziecku dotyczących m.in. stanu zdrowia, sytuacji materialnej, sytuacji prawnej i powiązanych </w:t>
      </w:r>
      <w:r>
        <w:rPr>
          <w:rFonts w:asciiTheme="minorHAnsi" w:eastAsia="Times New Roman" w:hAnsiTheme="minorHAnsi" w:cs="Arial"/>
        </w:rPr>
        <w:t xml:space="preserve">z wizerunkiem dziecka (np. w przypadku zbiórek indywidualnych organizowanych przez naszą placówkę). </w:t>
      </w:r>
    </w:p>
    <w:p w:rsidR="00000000" w:rsidRDefault="00422BD6" w:rsidP="00422BD6">
      <w:pPr>
        <w:pStyle w:val="Akapitzlist"/>
        <w:numPr>
          <w:ilvl w:val="0"/>
          <w:numId w:val="26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Zmniejszenie ryzyka kopiowania i niestosownego wykorzystania zdjęć/nagrań dzieci poprzez przyjęcie zasad: </w:t>
      </w:r>
    </w:p>
    <w:p w:rsidR="00000000" w:rsidRDefault="00422BD6" w:rsidP="00422BD6">
      <w:pPr>
        <w:pStyle w:val="Akapitzlist"/>
        <w:numPr>
          <w:ilvl w:val="0"/>
          <w:numId w:val="26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wszystkie dzieci znajdujące się na zdjęciu/nagra</w:t>
      </w:r>
      <w:r>
        <w:rPr>
          <w:rFonts w:asciiTheme="minorHAnsi" w:eastAsia="Times New Roman" w:hAnsiTheme="minorHAnsi" w:cs="Arial"/>
        </w:rPr>
        <w:t xml:space="preserve">niu muszą być ubrane, a sytuacja zdjęcia/nagrania nie jest dla dziecka poniżająca, ośmieszająca ani nie ukazuje go w negatywnym kontekście, </w:t>
      </w:r>
    </w:p>
    <w:p w:rsidR="00000000" w:rsidRDefault="00422BD6" w:rsidP="00422BD6">
      <w:pPr>
        <w:pStyle w:val="Akapitzlist"/>
        <w:numPr>
          <w:ilvl w:val="0"/>
          <w:numId w:val="26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zdjęcia/nagrania dzieci powinny się koncentrować na czynnościach wykonywanych przez dzieci i w miarę możliwości prz</w:t>
      </w:r>
      <w:r>
        <w:rPr>
          <w:rFonts w:asciiTheme="minorHAnsi" w:eastAsia="Times New Roman" w:hAnsiTheme="minorHAnsi" w:cs="Arial"/>
        </w:rPr>
        <w:t xml:space="preserve">edstawiać dzieci w grupie, a nie pojedyncze osoby. </w:t>
      </w:r>
    </w:p>
    <w:p w:rsidR="00000000" w:rsidRDefault="00422BD6" w:rsidP="00422BD6">
      <w:pPr>
        <w:pStyle w:val="Akapitzlist"/>
        <w:numPr>
          <w:ilvl w:val="0"/>
          <w:numId w:val="26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Rezygnację z publikacji zdjęć dzieci, nad którymi nie sprawujemy już opieki, jeśli one lub ich rodzice/opiekunowie prawni nie wyrazili zgody na wykorzystanie zdjęć po odejściu z placówki. </w:t>
      </w:r>
    </w:p>
    <w:p w:rsidR="00000000" w:rsidRDefault="00422BD6" w:rsidP="00422BD6">
      <w:pPr>
        <w:pStyle w:val="Akapitzlist"/>
        <w:numPr>
          <w:ilvl w:val="3"/>
          <w:numId w:val="23"/>
        </w:numPr>
        <w:spacing w:after="240" w:line="360" w:lineRule="auto"/>
        <w:ind w:left="426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lastRenderedPageBreak/>
        <w:t>Przyjęcie zasad</w:t>
      </w:r>
      <w:r>
        <w:rPr>
          <w:rFonts w:asciiTheme="minorHAnsi" w:eastAsia="Times New Roman" w:hAnsiTheme="minorHAnsi" w:cs="Arial"/>
        </w:rPr>
        <w:t xml:space="preserve">y, że wszystkie podejrzenia i problemy dotyczące niewłaściwego rozpowszechniania wizerunków dzieci należy rejestrować i zgłaszać dyrekcji, podobnie jak inne niepokojące sygnały dotyczące zagrożenia bezpieczeństwa dzieci. </w:t>
      </w:r>
    </w:p>
    <w:p w:rsidR="00000000" w:rsidRDefault="00422BD6" w:rsidP="00422BD6">
      <w:pPr>
        <w:pStyle w:val="Akapitzlist"/>
        <w:numPr>
          <w:ilvl w:val="3"/>
          <w:numId w:val="23"/>
        </w:numPr>
        <w:spacing w:after="240" w:line="360" w:lineRule="auto"/>
        <w:ind w:left="426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Rejestrowanie wizerunków dzieci do</w:t>
      </w:r>
      <w:r>
        <w:rPr>
          <w:rFonts w:asciiTheme="minorHAnsi" w:eastAsia="Times New Roman" w:hAnsiTheme="minorHAnsi" w:cs="Arial"/>
        </w:rPr>
        <w:t xml:space="preserve"> użytku Przedszkola Samorządowego Nr 43 w Białymstoku w sytuacjach, w których nasza placówka rejestruje wizerunki dzieci do własnego użytku, deklarujemy, że: </w:t>
      </w:r>
    </w:p>
    <w:p w:rsidR="00000000" w:rsidRDefault="00422BD6" w:rsidP="00422BD6">
      <w:pPr>
        <w:pStyle w:val="Akapitzlist"/>
        <w:numPr>
          <w:ilvl w:val="0"/>
          <w:numId w:val="27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Dzieci i rodzice/opiekunowie prawni zawsze będą poinformowani o tym, że dane wydarzenie będzie re</w:t>
      </w:r>
      <w:r>
        <w:rPr>
          <w:rFonts w:asciiTheme="minorHAnsi" w:eastAsia="Times New Roman" w:hAnsiTheme="minorHAnsi" w:cs="Arial"/>
        </w:rPr>
        <w:t xml:space="preserve">jestrowane. </w:t>
      </w:r>
    </w:p>
    <w:p w:rsidR="00000000" w:rsidRDefault="00422BD6" w:rsidP="00422BD6">
      <w:pPr>
        <w:pStyle w:val="Akapitzlist"/>
        <w:numPr>
          <w:ilvl w:val="0"/>
          <w:numId w:val="27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Zgoda rodziców/opiekunów prawnych na rejestrację wydarzenia zostanie przyjęta przez nas na piśmie. </w:t>
      </w:r>
    </w:p>
    <w:p w:rsidR="00000000" w:rsidRDefault="00422BD6" w:rsidP="00422BD6">
      <w:pPr>
        <w:pStyle w:val="Akapitzlist"/>
        <w:numPr>
          <w:ilvl w:val="0"/>
          <w:numId w:val="27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Jeśli rejestracja wydarzenia zostanie zlecona osobie zewnętrznej (wynajętemu fotografowi lub kamerzyście) zadbamy o bezpieczeństwo dzieci poprz</w:t>
      </w:r>
      <w:r>
        <w:rPr>
          <w:rFonts w:asciiTheme="minorHAnsi" w:eastAsia="Times New Roman" w:hAnsiTheme="minorHAnsi" w:cs="Arial"/>
        </w:rPr>
        <w:t>ez:</w:t>
      </w:r>
    </w:p>
    <w:p w:rsidR="00000000" w:rsidRDefault="00422BD6" w:rsidP="00422BD6">
      <w:pPr>
        <w:pStyle w:val="Akapitzlist"/>
        <w:numPr>
          <w:ilvl w:val="0"/>
          <w:numId w:val="28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zobowiązanie osoby/firmy rejestrującej wydarzenie do przestrzegania niniejszych wytycznych,</w:t>
      </w:r>
    </w:p>
    <w:p w:rsidR="00000000" w:rsidRDefault="00422BD6" w:rsidP="00422BD6">
      <w:pPr>
        <w:pStyle w:val="Akapitzlist"/>
        <w:numPr>
          <w:ilvl w:val="0"/>
          <w:numId w:val="28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zobowiązanie osoby/firmy rejestrującej wydarzenie do noszenia identyfikatora w czasie trwania wydarzenia, </w:t>
      </w:r>
    </w:p>
    <w:p w:rsidR="00000000" w:rsidRDefault="00422BD6" w:rsidP="00422BD6">
      <w:pPr>
        <w:pStyle w:val="Akapitzlist"/>
        <w:numPr>
          <w:ilvl w:val="0"/>
          <w:numId w:val="28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 niedopuszczenie do sytuacji, w której </w:t>
      </w:r>
      <w:r>
        <w:rPr>
          <w:rFonts w:asciiTheme="minorHAnsi" w:eastAsia="Times New Roman" w:hAnsiTheme="minorHAnsi" w:cs="Arial"/>
        </w:rPr>
        <w:t xml:space="preserve">osoba/firma rejestrująca będzie przebywała z dziećmi bez nadzoru pracownika naszej placówki, </w:t>
      </w:r>
    </w:p>
    <w:p w:rsidR="00000000" w:rsidRDefault="00422BD6" w:rsidP="00422BD6">
      <w:pPr>
        <w:pStyle w:val="Akapitzlist"/>
        <w:numPr>
          <w:ilvl w:val="0"/>
          <w:numId w:val="28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 poinformowanie rodziców/opiekunów prawnych oraz dzieci, że osoba/firma rejestrująca wydarzenie będzie obecna podczas wydarzenia i upewnienie się, że rodzice/opie</w:t>
      </w:r>
      <w:r>
        <w:rPr>
          <w:rFonts w:asciiTheme="minorHAnsi" w:eastAsia="Times New Roman" w:hAnsiTheme="minorHAnsi" w:cs="Arial"/>
        </w:rPr>
        <w:t xml:space="preserve">kunowie prawni udzielili pisemnej zgody na rejestrowanie wizerunku ich dzieci. </w:t>
      </w:r>
    </w:p>
    <w:p w:rsidR="00000000" w:rsidRDefault="00422BD6" w:rsidP="00422BD6">
      <w:pPr>
        <w:pStyle w:val="Akapitzlist"/>
        <w:numPr>
          <w:ilvl w:val="0"/>
          <w:numId w:val="28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Jeśli wizerunek dziecka stanowi jedynie szczegół całości takiej jak zgromadzenie, krajobraz, impreza publiczna, zgoda rodziców/opiekunów prawnych dziecka nie jest wymagana. </w:t>
      </w:r>
    </w:p>
    <w:p w:rsidR="00000000" w:rsidRDefault="00422BD6" w:rsidP="00422BD6">
      <w:pPr>
        <w:pStyle w:val="Akapitzlist"/>
        <w:numPr>
          <w:ilvl w:val="0"/>
          <w:numId w:val="28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Zd</w:t>
      </w:r>
      <w:r>
        <w:rPr>
          <w:rFonts w:asciiTheme="minorHAnsi" w:eastAsia="Times New Roman" w:hAnsiTheme="minorHAnsi" w:cs="Arial"/>
        </w:rPr>
        <w:t xml:space="preserve">jęcia lub nagrania zawierające wizerunki dzieci nie powinny być udostępniane w prywatnych mediach społecznościowych ani na serwisach otwartych, chyba że rodzice lub opiekunowie prawni tych dzieci wyrażą na to zgodę, </w:t>
      </w:r>
    </w:p>
    <w:p w:rsidR="00000000" w:rsidRDefault="00422BD6" w:rsidP="00422BD6">
      <w:pPr>
        <w:pStyle w:val="Akapitzlist"/>
        <w:numPr>
          <w:ilvl w:val="0"/>
          <w:numId w:val="28"/>
        </w:numPr>
        <w:spacing w:after="240" w:line="360" w:lineRule="auto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Przed publikacją zdjęcia/nagrania onlin</w:t>
      </w:r>
      <w:r>
        <w:rPr>
          <w:rFonts w:asciiTheme="minorHAnsi" w:eastAsia="Times New Roman" w:hAnsiTheme="minorHAnsi" w:cs="Arial"/>
        </w:rPr>
        <w:t>e zawsze warto sprawdzić ustawienia prywatności, aby upewnić się, kto będzie mógł uzyskać dostęp do wizerunku dziecka. ]</w:t>
      </w:r>
    </w:p>
    <w:p w:rsidR="00000000" w:rsidRDefault="00422BD6" w:rsidP="00422BD6">
      <w:pPr>
        <w:pStyle w:val="Akapitzlist"/>
        <w:numPr>
          <w:ilvl w:val="3"/>
          <w:numId w:val="23"/>
        </w:numPr>
        <w:spacing w:after="240" w:line="360" w:lineRule="auto"/>
        <w:ind w:left="426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lastRenderedPageBreak/>
        <w:t xml:space="preserve">Rejestrowanie wizerunku dzieci przez osoby trzecie i media </w:t>
      </w:r>
    </w:p>
    <w:p w:rsidR="00000000" w:rsidRDefault="00422BD6" w:rsidP="00422BD6">
      <w:pPr>
        <w:pStyle w:val="Akapitzlist"/>
        <w:numPr>
          <w:ilvl w:val="0"/>
          <w:numId w:val="29"/>
        </w:numPr>
        <w:spacing w:after="240" w:line="360" w:lineRule="auto"/>
        <w:ind w:left="709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Jeśli przedstawiciele mediów lub dowolna inna osoba będą chcieli zarejestro</w:t>
      </w:r>
      <w:r>
        <w:rPr>
          <w:rFonts w:asciiTheme="minorHAnsi" w:eastAsia="Times New Roman" w:hAnsiTheme="minorHAnsi" w:cs="Arial"/>
        </w:rPr>
        <w:t>wać organizowane przez nas wydarzenie i opublikować zebrany materiał, muszą zgłosić taką prośbę wcześniej i uzyskać zgodę dyrekcji. W takiej sytuacji upewnimy się, że rodzice/opiekunowie prawni udzielili pisemnej zgody na rejestrowanie wizerunku ich dzieci</w:t>
      </w:r>
      <w:r>
        <w:rPr>
          <w:rFonts w:asciiTheme="minorHAnsi" w:eastAsia="Times New Roman" w:hAnsiTheme="minorHAnsi" w:cs="Arial"/>
        </w:rPr>
        <w:t xml:space="preserve">. Oczekujemy informacji o: </w:t>
      </w:r>
    </w:p>
    <w:p w:rsidR="00000000" w:rsidRDefault="00422BD6" w:rsidP="00422BD6">
      <w:pPr>
        <w:pStyle w:val="Akapitzlist"/>
        <w:numPr>
          <w:ilvl w:val="0"/>
          <w:numId w:val="30"/>
        </w:numPr>
        <w:spacing w:after="240" w:line="360" w:lineRule="auto"/>
        <w:ind w:left="1134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imieniu, nazwisku i adresie osoby lub redakcji występującej o zgodę</w:t>
      </w:r>
    </w:p>
    <w:p w:rsidR="00000000" w:rsidRDefault="00422BD6" w:rsidP="00422BD6">
      <w:pPr>
        <w:pStyle w:val="Akapitzlist"/>
        <w:numPr>
          <w:ilvl w:val="0"/>
          <w:numId w:val="30"/>
        </w:numPr>
        <w:spacing w:after="240" w:line="360" w:lineRule="auto"/>
        <w:ind w:left="1134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 uzasadnieniu potrzeby rejestrowania wydarzenia oraz informacji, w jaki sposób i w jakim kontekście zostanie wykorzystany zebrany materiał,</w:t>
      </w:r>
    </w:p>
    <w:p w:rsidR="00000000" w:rsidRDefault="00422BD6" w:rsidP="00422BD6">
      <w:pPr>
        <w:pStyle w:val="Akapitzlist"/>
        <w:numPr>
          <w:ilvl w:val="0"/>
          <w:numId w:val="30"/>
        </w:numPr>
        <w:spacing w:after="240" w:line="360" w:lineRule="auto"/>
        <w:ind w:left="1134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podpisanej deklaracj</w:t>
      </w:r>
      <w:r>
        <w:rPr>
          <w:rFonts w:asciiTheme="minorHAnsi" w:eastAsia="Times New Roman" w:hAnsiTheme="minorHAnsi" w:cs="Arial"/>
        </w:rPr>
        <w:t xml:space="preserve">i o zgodności podanych informacji ze stanem faktycznym. </w:t>
      </w:r>
    </w:p>
    <w:p w:rsidR="00000000" w:rsidRDefault="00422BD6" w:rsidP="00422BD6">
      <w:pPr>
        <w:pStyle w:val="Akapitzlist"/>
        <w:numPr>
          <w:ilvl w:val="0"/>
          <w:numId w:val="30"/>
        </w:numPr>
        <w:spacing w:after="240" w:line="360" w:lineRule="auto"/>
        <w:ind w:left="1134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Personelowi placówki nie wolno umożliwiać przedstawicielom mediów i osobom nieupoważnionym utrwalania wizerunku dziecka na terenie placówki bez pisemnej zgody rodzica/opiekuna prawnego dziecka oraz b</w:t>
      </w:r>
      <w:r>
        <w:rPr>
          <w:rFonts w:asciiTheme="minorHAnsi" w:eastAsia="Times New Roman" w:hAnsiTheme="minorHAnsi" w:cs="Arial"/>
        </w:rPr>
        <w:t xml:space="preserve">ez zgody dyrekcji. </w:t>
      </w:r>
    </w:p>
    <w:p w:rsidR="00000000" w:rsidRDefault="00422BD6" w:rsidP="00422BD6">
      <w:pPr>
        <w:pStyle w:val="Akapitzlist"/>
        <w:numPr>
          <w:ilvl w:val="0"/>
          <w:numId w:val="30"/>
        </w:numPr>
        <w:spacing w:after="240" w:line="360" w:lineRule="auto"/>
        <w:ind w:left="1134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Personel placówki nie kontaktuje przedstawicieli mediów z dziećmi, nie przekazuje mediom kontaktu do rodziców/opiekunów prawnych dzieci i nie wypowiada się w kontakcie z przedstawicielami mediów o sprawie dziecka lub jego rodzica/opieku</w:t>
      </w:r>
      <w:r>
        <w:rPr>
          <w:rFonts w:asciiTheme="minorHAnsi" w:eastAsia="Times New Roman" w:hAnsiTheme="minorHAnsi" w:cs="Arial"/>
        </w:rPr>
        <w:t xml:space="preserve">na prawnego. Zakaz ten dotyczy także sytuacji, gdy pracownik jest przekonany, że jego wypowiedź nie jest w żaden sposób utrwalana. </w:t>
      </w:r>
    </w:p>
    <w:p w:rsidR="00000000" w:rsidRDefault="00422BD6" w:rsidP="00422BD6">
      <w:pPr>
        <w:pStyle w:val="Akapitzlist"/>
        <w:numPr>
          <w:ilvl w:val="0"/>
          <w:numId w:val="30"/>
        </w:numPr>
        <w:spacing w:after="240" w:line="360" w:lineRule="auto"/>
        <w:ind w:left="1134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W celu realizacji materiału medialnego dyrekcja może podjąć decyzję </w:t>
      </w:r>
      <w:r>
        <w:rPr>
          <w:rFonts w:asciiTheme="minorHAnsi" w:eastAsia="Times New Roman" w:hAnsiTheme="minorHAnsi" w:cs="Arial"/>
        </w:rPr>
        <w:br/>
        <w:t>o udostępnieniu wybranych pomieszczeń placówki dla potr</w:t>
      </w:r>
      <w:r>
        <w:rPr>
          <w:rFonts w:asciiTheme="minorHAnsi" w:eastAsia="Times New Roman" w:hAnsiTheme="minorHAnsi" w:cs="Arial"/>
        </w:rPr>
        <w:t>zeb nagrania. Dyrekcja podejmując taką decyzję poleca przygotowanie pomieszczenia w taki sposób, aby uniemożliwić rejestrowanie przebywających na terenie placówki dzieci.</w:t>
      </w:r>
    </w:p>
    <w:p w:rsidR="00000000" w:rsidRDefault="00422BD6" w:rsidP="00422BD6">
      <w:pPr>
        <w:pStyle w:val="Akapitzlist"/>
        <w:numPr>
          <w:ilvl w:val="0"/>
          <w:numId w:val="29"/>
        </w:numPr>
        <w:spacing w:after="240" w:line="360" w:lineRule="auto"/>
        <w:ind w:left="709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Zasady w przypadku niewyrażenia zgody na rejestrowanie wizerunku dziecka </w:t>
      </w:r>
    </w:p>
    <w:p w:rsidR="00000000" w:rsidRDefault="00422BD6" w:rsidP="00422BD6">
      <w:pPr>
        <w:pStyle w:val="Akapitzlist"/>
        <w:numPr>
          <w:ilvl w:val="0"/>
          <w:numId w:val="31"/>
        </w:numPr>
        <w:spacing w:after="240" w:line="360" w:lineRule="auto"/>
        <w:ind w:left="1134" w:hanging="65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Jeśli dziec</w:t>
      </w:r>
      <w:r>
        <w:rPr>
          <w:rFonts w:asciiTheme="minorHAnsi" w:eastAsia="Times New Roman" w:hAnsiTheme="minorHAnsi" w:cs="Arial"/>
        </w:rPr>
        <w:t xml:space="preserve">i, rodzice lub opiekunowie prawni nie wyrazili zgody na utrwalenie wizerunku dziecka, będziemy respektować ich decyzję. </w:t>
      </w:r>
    </w:p>
    <w:p w:rsidR="00000000" w:rsidRDefault="00422BD6" w:rsidP="00422BD6">
      <w:pPr>
        <w:pStyle w:val="Akapitzlist"/>
        <w:numPr>
          <w:ilvl w:val="0"/>
          <w:numId w:val="31"/>
        </w:numPr>
        <w:spacing w:after="240" w:line="360" w:lineRule="auto"/>
        <w:ind w:left="1134" w:hanging="65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Z wyprzedzeniem ustalimy z rodzicami/opiekunami prawnymi i dziećmi, w jaki sposób osoba rejestrująca wydarzenie będzie mogła zidentyfik</w:t>
      </w:r>
      <w:r>
        <w:rPr>
          <w:rFonts w:asciiTheme="minorHAnsi" w:eastAsia="Times New Roman" w:hAnsiTheme="minorHAnsi" w:cs="Arial"/>
        </w:rPr>
        <w:t xml:space="preserve">ować dziecko, aby nie utrwalać jego wizerunku na zdjęciach indywidualnych i grupowych. </w:t>
      </w:r>
    </w:p>
    <w:p w:rsidR="00000000" w:rsidRDefault="00422BD6" w:rsidP="00422BD6">
      <w:pPr>
        <w:pStyle w:val="Akapitzlist"/>
        <w:numPr>
          <w:ilvl w:val="0"/>
          <w:numId w:val="31"/>
        </w:numPr>
        <w:spacing w:after="240" w:line="360" w:lineRule="auto"/>
        <w:ind w:left="1134" w:hanging="65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Rozwiązanie, jakie przyjmiemy, nie będzie wykluczające dla dziecka, którego wizerunek nie powinien być rejestrowany. </w:t>
      </w:r>
    </w:p>
    <w:p w:rsidR="00000000" w:rsidRDefault="00422BD6" w:rsidP="00422BD6">
      <w:pPr>
        <w:pStyle w:val="Akapitzlist"/>
        <w:numPr>
          <w:ilvl w:val="0"/>
          <w:numId w:val="29"/>
        </w:numPr>
        <w:spacing w:after="240" w:line="360" w:lineRule="auto"/>
        <w:ind w:left="709" w:hanging="425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Przechowywanie zdjęć i nagrań </w:t>
      </w:r>
    </w:p>
    <w:p w:rsidR="00000000" w:rsidRDefault="00422BD6" w:rsidP="00422BD6">
      <w:pPr>
        <w:pStyle w:val="Akapitzlist"/>
        <w:numPr>
          <w:ilvl w:val="0"/>
          <w:numId w:val="32"/>
        </w:numPr>
        <w:spacing w:after="240" w:line="360" w:lineRule="auto"/>
        <w:ind w:left="1134" w:hanging="65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lastRenderedPageBreak/>
        <w:t xml:space="preserve">Przechowujemy </w:t>
      </w:r>
      <w:r>
        <w:rPr>
          <w:rFonts w:asciiTheme="minorHAnsi" w:eastAsia="Times New Roman" w:hAnsiTheme="minorHAnsi" w:cs="Arial"/>
        </w:rPr>
        <w:t xml:space="preserve">materiały zawierające wizerunek dzieci w sposób zgodny </w:t>
      </w:r>
      <w:r>
        <w:rPr>
          <w:rFonts w:asciiTheme="minorHAnsi" w:eastAsia="Times New Roman" w:hAnsiTheme="minorHAnsi" w:cs="Arial"/>
        </w:rPr>
        <w:br/>
        <w:t xml:space="preserve">z prawem i bezpieczny dla dzieci: </w:t>
      </w:r>
    </w:p>
    <w:p w:rsidR="00000000" w:rsidRDefault="00422BD6" w:rsidP="00422BD6">
      <w:pPr>
        <w:pStyle w:val="Akapitzlist"/>
        <w:numPr>
          <w:ilvl w:val="0"/>
          <w:numId w:val="32"/>
        </w:numPr>
        <w:spacing w:after="240" w:line="360" w:lineRule="auto"/>
        <w:ind w:left="1134" w:hanging="65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Nośniki analogowe zawierające zdjęcia i nagrania są przechowywane </w:t>
      </w:r>
      <w:r>
        <w:rPr>
          <w:rFonts w:asciiTheme="minorHAnsi" w:eastAsia="Times New Roman" w:hAnsiTheme="minorHAnsi" w:cs="Arial"/>
        </w:rPr>
        <w:br/>
        <w:t>w zamkniętej na klucz szafce, a nośniki elektroniczne zawierające zdjęcia i nagrania są przechowyw</w:t>
      </w:r>
      <w:r>
        <w:rPr>
          <w:rFonts w:asciiTheme="minorHAnsi" w:eastAsia="Times New Roman" w:hAnsiTheme="minorHAnsi" w:cs="Arial"/>
        </w:rPr>
        <w:t xml:space="preserve">ane w folderze chronionym z dostępem ograniczonym do osób uprawnionych przez placówkę. Nośniki będą przechowywane przez okres wymagany przepisami prawa o archiwizacji i/lub okres ustalony przez placówkę </w:t>
      </w:r>
      <w:r>
        <w:rPr>
          <w:rFonts w:asciiTheme="minorHAnsi" w:eastAsia="Times New Roman" w:hAnsiTheme="minorHAnsi" w:cs="Arial"/>
        </w:rPr>
        <w:br/>
        <w:t xml:space="preserve">w polityce ochrony danych osobowych. </w:t>
      </w:r>
    </w:p>
    <w:p w:rsidR="00000000" w:rsidRDefault="00422BD6" w:rsidP="00422BD6">
      <w:pPr>
        <w:pStyle w:val="Akapitzlist"/>
        <w:numPr>
          <w:ilvl w:val="0"/>
          <w:numId w:val="32"/>
        </w:numPr>
        <w:spacing w:after="240" w:line="360" w:lineRule="auto"/>
        <w:ind w:left="1134" w:hanging="65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 przechowuj</w:t>
      </w:r>
      <w:r>
        <w:rPr>
          <w:rFonts w:asciiTheme="minorHAnsi" w:eastAsia="Times New Roman" w:hAnsiTheme="minorHAnsi" w:cs="Arial"/>
        </w:rPr>
        <w:t xml:space="preserve">emy materiałów elektronicznych zawierających wizerunki dzieci na nośnikach nieszyfrowanych ani mobilnych, takich jak telefony komórkowe </w:t>
      </w:r>
      <w:r>
        <w:rPr>
          <w:rFonts w:asciiTheme="minorHAnsi" w:eastAsia="Times New Roman" w:hAnsiTheme="minorHAnsi" w:cs="Arial"/>
        </w:rPr>
        <w:br/>
        <w:t xml:space="preserve">i urządzenia z pamięcią przenośną (np. pendrive). </w:t>
      </w:r>
    </w:p>
    <w:p w:rsidR="00000000" w:rsidRDefault="00422BD6" w:rsidP="00422BD6">
      <w:pPr>
        <w:pStyle w:val="Akapitzlist"/>
        <w:numPr>
          <w:ilvl w:val="0"/>
          <w:numId w:val="32"/>
        </w:numPr>
        <w:spacing w:after="240" w:line="360" w:lineRule="auto"/>
        <w:ind w:left="1134" w:hanging="65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 wyrażamy zgody na używanie przez pracowników osobistych urządzeń</w:t>
      </w:r>
      <w:r>
        <w:rPr>
          <w:rFonts w:asciiTheme="minorHAnsi" w:eastAsia="Times New Roman" w:hAnsiTheme="minorHAnsi" w:cs="Arial"/>
        </w:rPr>
        <w:t xml:space="preserve"> rejestrujących (tj. telefony komórkowe, aparaty fotograficzne, kamery) w celu rejestrowania wizerunków dzieci. </w:t>
      </w:r>
    </w:p>
    <w:p w:rsidR="00000000" w:rsidRDefault="00422BD6" w:rsidP="00422BD6">
      <w:pPr>
        <w:pStyle w:val="Akapitzlist"/>
        <w:numPr>
          <w:ilvl w:val="0"/>
          <w:numId w:val="32"/>
        </w:numPr>
        <w:spacing w:after="240" w:line="360" w:lineRule="auto"/>
        <w:ind w:left="1134" w:hanging="65"/>
        <w:jc w:val="both"/>
        <w:divId w:val="14764893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Jedynym sprzętem, którego używamy jako instytucja, są urządzenia rejestrujące należące do placówki.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b/>
          <w:bCs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>ROZDZIAŁ VII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  <w:sz w:val="28"/>
          <w:szCs w:val="28"/>
        </w:rPr>
      </w:pPr>
      <w:r>
        <w:rPr>
          <w:rFonts w:asciiTheme="minorHAnsi" w:eastAsia="Times New Roman" w:hAnsiTheme="minorHAnsi" w:cs="Arial"/>
          <w:b/>
          <w:bCs/>
          <w:sz w:val="28"/>
          <w:szCs w:val="28"/>
        </w:rPr>
        <w:t xml:space="preserve">Monitoring </w:t>
      </w:r>
    </w:p>
    <w:p w:rsidR="00000000" w:rsidRDefault="00422BD6">
      <w:pPr>
        <w:spacing w:after="240" w:line="360" w:lineRule="auto"/>
        <w:jc w:val="center"/>
        <w:divId w:val="1488479854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14</w:t>
      </w:r>
    </w:p>
    <w:p w:rsidR="00000000" w:rsidRDefault="00422BD6" w:rsidP="00422BD6">
      <w:pPr>
        <w:pStyle w:val="Akapitzlist"/>
        <w:numPr>
          <w:ilvl w:val="0"/>
          <w:numId w:val="33"/>
        </w:numPr>
        <w:spacing w:after="240" w:line="360" w:lineRule="auto"/>
        <w:ind w:left="426"/>
        <w:jc w:val="both"/>
        <w:divId w:val="1488479854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Dyrektor Prze</w:t>
      </w:r>
      <w:r>
        <w:rPr>
          <w:rFonts w:asciiTheme="minorHAnsi" w:eastAsia="Times New Roman" w:hAnsiTheme="minorHAnsi" w:cs="Arial"/>
        </w:rPr>
        <w:t>dszkola wyznacza psychologa i pedagoga specjalnego jako osoby odpowiedzialne za Politykę ochrony dzieci w placówce.</w:t>
      </w:r>
    </w:p>
    <w:p w:rsidR="00000000" w:rsidRDefault="00422BD6" w:rsidP="00422BD6">
      <w:pPr>
        <w:pStyle w:val="Akapitzlist"/>
        <w:numPr>
          <w:ilvl w:val="0"/>
          <w:numId w:val="33"/>
        </w:numPr>
        <w:spacing w:after="240" w:line="360" w:lineRule="auto"/>
        <w:ind w:left="426"/>
        <w:jc w:val="both"/>
        <w:divId w:val="1488479854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Osoby, o których mowa w punkcie 1 niniejszego paragrafu są odpowiedzialne za monitorowanie realizacji Polityki, za reagowanie na sygnały nar</w:t>
      </w:r>
      <w:r>
        <w:rPr>
          <w:rFonts w:asciiTheme="minorHAnsi" w:eastAsia="Times New Roman" w:hAnsiTheme="minorHAnsi" w:cs="Arial"/>
        </w:rPr>
        <w:t>uszenia Polityki oraz za proponowanie zmian w Polityce.</w:t>
      </w:r>
    </w:p>
    <w:p w:rsidR="00000000" w:rsidRDefault="00422BD6" w:rsidP="00422BD6">
      <w:pPr>
        <w:pStyle w:val="Akapitzlist"/>
        <w:numPr>
          <w:ilvl w:val="0"/>
          <w:numId w:val="33"/>
        </w:numPr>
        <w:spacing w:after="240" w:line="360" w:lineRule="auto"/>
        <w:ind w:left="426"/>
        <w:jc w:val="both"/>
        <w:divId w:val="1488479854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Osoby, o których mowa w punkcie 1 niniejszego paragrafu, przeprowadzają wśród personelu placówki, raz na dwa lata, ankietę monitorującą poziom realizacji Polityki. Wzór ankiety stanowi (Załącznik nr 5</w:t>
      </w:r>
      <w:r>
        <w:rPr>
          <w:rFonts w:asciiTheme="minorHAnsi" w:eastAsia="Times New Roman" w:hAnsiTheme="minorHAnsi" w:cs="Arial"/>
        </w:rPr>
        <w:t xml:space="preserve"> do niniejszej Polityki).</w:t>
      </w:r>
    </w:p>
    <w:p w:rsidR="00000000" w:rsidRDefault="00422BD6" w:rsidP="00422BD6">
      <w:pPr>
        <w:pStyle w:val="Akapitzlist"/>
        <w:numPr>
          <w:ilvl w:val="0"/>
          <w:numId w:val="33"/>
        </w:numPr>
        <w:spacing w:after="240" w:line="360" w:lineRule="auto"/>
        <w:ind w:left="426"/>
        <w:jc w:val="both"/>
        <w:divId w:val="1488479854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W ankiecie członkowie personelu placówki mogą proponować zmiany Polityki oraz wskazywać naruszenia Polityki w placówce.</w:t>
      </w:r>
    </w:p>
    <w:p w:rsidR="00000000" w:rsidRDefault="00422BD6" w:rsidP="00422BD6">
      <w:pPr>
        <w:pStyle w:val="Akapitzlist"/>
        <w:numPr>
          <w:ilvl w:val="0"/>
          <w:numId w:val="33"/>
        </w:numPr>
        <w:spacing w:after="240" w:line="360" w:lineRule="auto"/>
        <w:ind w:left="426"/>
        <w:jc w:val="both"/>
        <w:divId w:val="1488479854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lastRenderedPageBreak/>
        <w:t>Osoby, o których mowa w pkt. 1 niniejszego paragrafu, dokonują opracowania wypełnionych przez personel placówk</w:t>
      </w:r>
      <w:r>
        <w:rPr>
          <w:rFonts w:asciiTheme="minorHAnsi" w:eastAsia="Times New Roman" w:hAnsiTheme="minorHAnsi" w:cs="Arial"/>
        </w:rPr>
        <w:t xml:space="preserve">i ankiet. Sporządzają na tej podstawie raport </w:t>
      </w:r>
      <w:r>
        <w:rPr>
          <w:rFonts w:asciiTheme="minorHAnsi" w:eastAsia="Times New Roman" w:hAnsiTheme="minorHAnsi" w:cs="Arial"/>
        </w:rPr>
        <w:br/>
        <w:t>z monitoringu, który następnie przekazuje dyrektorowi placówki.</w:t>
      </w:r>
    </w:p>
    <w:p w:rsidR="00000000" w:rsidRDefault="00422BD6" w:rsidP="00422BD6">
      <w:pPr>
        <w:pStyle w:val="Akapitzlist"/>
        <w:numPr>
          <w:ilvl w:val="0"/>
          <w:numId w:val="33"/>
        </w:numPr>
        <w:spacing w:after="240" w:line="360" w:lineRule="auto"/>
        <w:ind w:left="426"/>
        <w:jc w:val="both"/>
        <w:divId w:val="1488479854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Dyrektor placówki wprowadza do Polityki niezbędne zmiany i ogłasza personelowi placówki nowe brzmienie Polityki.</w:t>
      </w:r>
    </w:p>
    <w:p w:rsidR="00000000" w:rsidRDefault="00422BD6">
      <w:pPr>
        <w:spacing w:after="240" w:line="360" w:lineRule="auto"/>
        <w:jc w:val="center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  <w:b/>
          <w:bCs/>
        </w:rPr>
        <w:t xml:space="preserve">Przepisy końcowe </w:t>
      </w:r>
    </w:p>
    <w:p w:rsidR="00000000" w:rsidRDefault="00422BD6">
      <w:pPr>
        <w:spacing w:after="240" w:line="360" w:lineRule="auto"/>
        <w:jc w:val="center"/>
        <w:divId w:val="65229620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§ 15</w:t>
      </w:r>
    </w:p>
    <w:p w:rsidR="00000000" w:rsidRDefault="00422BD6" w:rsidP="00422BD6">
      <w:pPr>
        <w:pStyle w:val="Akapitzlist"/>
        <w:numPr>
          <w:ilvl w:val="0"/>
          <w:numId w:val="34"/>
        </w:numPr>
        <w:spacing w:after="240" w:line="360" w:lineRule="auto"/>
        <w:ind w:left="426" w:hanging="426"/>
        <w:jc w:val="both"/>
        <w:divId w:val="65229620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Polityka </w:t>
      </w:r>
      <w:r>
        <w:rPr>
          <w:rFonts w:asciiTheme="minorHAnsi" w:eastAsia="Times New Roman" w:hAnsiTheme="minorHAnsi" w:cs="Arial"/>
        </w:rPr>
        <w:t>wchodzi w życie zarządzeniem dyrektora z dniem jej ogłoszenia.</w:t>
      </w:r>
    </w:p>
    <w:p w:rsidR="00000000" w:rsidRDefault="00422BD6" w:rsidP="00422BD6">
      <w:pPr>
        <w:pStyle w:val="Akapitzlist"/>
        <w:numPr>
          <w:ilvl w:val="0"/>
          <w:numId w:val="34"/>
        </w:numPr>
        <w:spacing w:after="240" w:line="360" w:lineRule="auto"/>
        <w:ind w:left="426" w:hanging="426"/>
        <w:jc w:val="both"/>
        <w:divId w:val="65229620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Ogłoszenie następuje w sposób dostępny dla personelu placówki, w szczególności poprzez wywieszenie w miejscu ogłoszeń dla personelu lub poprzez przesłanie jej tekstu drogą elektroniczną.</w:t>
      </w:r>
    </w:p>
    <w:p w:rsidR="00000000" w:rsidRDefault="00422BD6">
      <w:pPr>
        <w:spacing w:after="240"/>
        <w:ind w:left="5529"/>
        <w:divId w:val="13757614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Katarz</w:t>
      </w:r>
      <w:r>
        <w:rPr>
          <w:rFonts w:asciiTheme="minorHAnsi" w:eastAsia="Times New Roman" w:hAnsiTheme="minorHAnsi" w:cs="Arial"/>
        </w:rPr>
        <w:t>yna Koczewska</w:t>
      </w:r>
    </w:p>
    <w:p w:rsidR="00000000" w:rsidRDefault="00422BD6">
      <w:pPr>
        <w:spacing w:after="240"/>
        <w:ind w:left="5529"/>
        <w:divId w:val="13757614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dyrektor </w:t>
      </w:r>
    </w:p>
    <w:p w:rsidR="00000000" w:rsidRDefault="00422BD6">
      <w:pPr>
        <w:spacing w:after="240"/>
        <w:ind w:left="5529"/>
        <w:divId w:val="13757614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Przedszkola Samorządowego Nr 43 w Białymstoku</w:t>
      </w:r>
    </w:p>
    <w:p w:rsidR="00000000" w:rsidRDefault="00422BD6">
      <w:pPr>
        <w:spacing w:after="240" w:line="360" w:lineRule="auto"/>
        <w:jc w:val="both"/>
        <w:divId w:val="137576142"/>
        <w:rPr>
          <w:rFonts w:asciiTheme="minorHAnsi" w:eastAsia="Times New Roman" w:hAnsiTheme="minorHAnsi" w:cs="Arial"/>
          <w:b/>
          <w:i/>
        </w:rPr>
      </w:pPr>
      <w:r>
        <w:rPr>
          <w:rFonts w:asciiTheme="minorHAnsi" w:eastAsia="Times New Roman" w:hAnsiTheme="minorHAnsi" w:cs="Arial"/>
          <w:b/>
          <w:i/>
        </w:rPr>
        <w:t>Załączniki:</w:t>
      </w:r>
    </w:p>
    <w:p w:rsidR="00000000" w:rsidRDefault="00422BD6" w:rsidP="00422BD6">
      <w:pPr>
        <w:pStyle w:val="Akapitzlist"/>
        <w:numPr>
          <w:ilvl w:val="0"/>
          <w:numId w:val="35"/>
        </w:numPr>
        <w:spacing w:after="240" w:line="360" w:lineRule="auto"/>
        <w:jc w:val="both"/>
        <w:divId w:val="13757614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Notatka ze zdarzenia</w:t>
      </w:r>
    </w:p>
    <w:p w:rsidR="00000000" w:rsidRDefault="00422BD6" w:rsidP="00422BD6">
      <w:pPr>
        <w:pStyle w:val="Akapitzlist"/>
        <w:numPr>
          <w:ilvl w:val="0"/>
          <w:numId w:val="35"/>
        </w:numPr>
        <w:spacing w:after="240" w:line="360" w:lineRule="auto"/>
        <w:jc w:val="both"/>
        <w:divId w:val="13757614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 Plan pomocy dziecku </w:t>
      </w:r>
    </w:p>
    <w:p w:rsidR="00000000" w:rsidRDefault="00422BD6" w:rsidP="00422BD6">
      <w:pPr>
        <w:pStyle w:val="Akapitzlist"/>
        <w:numPr>
          <w:ilvl w:val="0"/>
          <w:numId w:val="35"/>
        </w:numPr>
        <w:spacing w:after="240" w:line="360" w:lineRule="auto"/>
        <w:jc w:val="both"/>
        <w:divId w:val="13757614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Karta interwencji </w:t>
      </w:r>
    </w:p>
    <w:p w:rsidR="00000000" w:rsidRDefault="00422BD6" w:rsidP="00422BD6">
      <w:pPr>
        <w:pStyle w:val="Akapitzlist"/>
        <w:numPr>
          <w:ilvl w:val="0"/>
          <w:numId w:val="35"/>
        </w:numPr>
        <w:spacing w:after="240" w:line="360" w:lineRule="auto"/>
        <w:jc w:val="both"/>
        <w:divId w:val="13757614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Oświadczenie o krajach zamieszkania</w:t>
      </w:r>
    </w:p>
    <w:p w:rsidR="00000000" w:rsidRDefault="00422BD6" w:rsidP="00422BD6">
      <w:pPr>
        <w:pStyle w:val="Akapitzlist"/>
        <w:numPr>
          <w:ilvl w:val="0"/>
          <w:numId w:val="35"/>
        </w:numPr>
        <w:spacing w:after="240" w:line="360" w:lineRule="auto"/>
        <w:jc w:val="both"/>
        <w:divId w:val="13757614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Monitoring standardów (ankieta)</w:t>
      </w:r>
    </w:p>
    <w:p w:rsidR="00000000" w:rsidRDefault="00422BD6">
      <w:pPr>
        <w:spacing w:after="240" w:line="360" w:lineRule="auto"/>
        <w:divId w:val="137576142"/>
        <w:rPr>
          <w:rFonts w:asciiTheme="minorHAnsi" w:eastAsia="Times New Roman" w:hAnsiTheme="minorHAnsi" w:cs="Arial"/>
        </w:rPr>
      </w:pPr>
    </w:p>
    <w:p w:rsidR="00000000" w:rsidRDefault="00422BD6">
      <w:pPr>
        <w:spacing w:after="240" w:line="360" w:lineRule="auto"/>
        <w:divId w:val="137576142"/>
        <w:rPr>
          <w:rFonts w:asciiTheme="minorHAnsi" w:eastAsia="Times New Roman" w:hAnsiTheme="minorHAnsi" w:cs="Arial"/>
        </w:rPr>
      </w:pPr>
    </w:p>
    <w:p w:rsidR="00000000" w:rsidRDefault="00422BD6">
      <w:pPr>
        <w:spacing w:after="240" w:line="360" w:lineRule="auto"/>
        <w:divId w:val="137576142"/>
        <w:rPr>
          <w:rFonts w:asciiTheme="minorHAnsi" w:eastAsia="Times New Roman" w:hAnsiTheme="minorHAnsi" w:cs="Arial"/>
        </w:rPr>
      </w:pPr>
    </w:p>
    <w:p w:rsidR="00000000" w:rsidRDefault="00422BD6">
      <w:pPr>
        <w:spacing w:after="240" w:line="360" w:lineRule="auto"/>
        <w:divId w:val="137576142"/>
        <w:rPr>
          <w:rFonts w:asciiTheme="minorHAnsi" w:eastAsia="Times New Roman" w:hAnsiTheme="minorHAnsi" w:cs="Arial"/>
        </w:rPr>
      </w:pPr>
    </w:p>
    <w:p w:rsidR="00000000" w:rsidRDefault="00422BD6">
      <w:pPr>
        <w:spacing w:after="240" w:line="360" w:lineRule="auto"/>
        <w:divId w:val="137576142"/>
        <w:rPr>
          <w:rFonts w:asciiTheme="minorHAnsi" w:eastAsia="Times New Roman" w:hAnsiTheme="minorHAnsi" w:cs="Arial"/>
        </w:rPr>
      </w:pPr>
    </w:p>
    <w:p w:rsidR="00000000" w:rsidRDefault="00422BD6">
      <w:pPr>
        <w:spacing w:after="240" w:line="360" w:lineRule="auto"/>
        <w:divId w:val="1447771092"/>
        <w:rPr>
          <w:rFonts w:asciiTheme="minorHAnsi" w:eastAsia="Times New Roman" w:hAnsiTheme="minorHAnsi" w:cs="Arial"/>
        </w:rPr>
      </w:pPr>
    </w:p>
    <w:p w:rsidR="00000000" w:rsidRDefault="00422BD6">
      <w:pPr>
        <w:spacing w:after="240" w:line="360" w:lineRule="auto"/>
        <w:ind w:left="1069"/>
        <w:jc w:val="right"/>
        <w:divId w:val="1447771092"/>
        <w:rPr>
          <w:rFonts w:asciiTheme="minorHAnsi" w:eastAsia="Times New Roman" w:hAnsiTheme="minorHAnsi" w:cs="Arial"/>
          <w:i/>
        </w:rPr>
      </w:pPr>
      <w:r>
        <w:rPr>
          <w:rFonts w:asciiTheme="minorHAnsi" w:eastAsia="Times New Roman" w:hAnsiTheme="minorHAnsi" w:cs="Arial"/>
          <w:i/>
        </w:rPr>
        <w:t>Załącznik nr 1 do procedury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Białystok, data ………………….........………</w:t>
      </w: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Notatka ze zdarzenia</w:t>
      </w:r>
    </w:p>
    <w:p w:rsidR="00000000" w:rsidRDefault="00422BD6">
      <w:pPr>
        <w:pStyle w:val="Akapitzlist"/>
        <w:spacing w:after="240" w:line="360" w:lineRule="auto"/>
        <w:ind w:left="1429"/>
        <w:jc w:val="both"/>
        <w:divId w:val="1447771092"/>
        <w:rPr>
          <w:rFonts w:asciiTheme="minorHAnsi" w:eastAsia="Times New Roman" w:hAnsiTheme="minorHAnsi" w:cs="Arial"/>
        </w:rPr>
      </w:pPr>
    </w:p>
    <w:p w:rsidR="00000000" w:rsidRDefault="00422BD6">
      <w:pPr>
        <w:spacing w:after="240" w:line="360" w:lineRule="auto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Imię i nazwisko dziecko, ….................................................……………………………………………………………………………………………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Opis sytuacji, zdarzenia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.………..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Czytelny podpis pracownika*/opiekuna dziecka*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* Niepotrzebne skreślić</w:t>
      </w:r>
    </w:p>
    <w:p w:rsidR="00000000" w:rsidRDefault="00422BD6">
      <w:pPr>
        <w:spacing w:after="240" w:line="360" w:lineRule="auto"/>
        <w:jc w:val="right"/>
        <w:divId w:val="1447771092"/>
        <w:rPr>
          <w:rFonts w:asciiTheme="minorHAnsi" w:eastAsia="Times New Roman" w:hAnsiTheme="minorHAnsi" w:cs="Arial"/>
          <w:i/>
        </w:rPr>
      </w:pPr>
      <w:r>
        <w:rPr>
          <w:rFonts w:asciiTheme="minorHAnsi" w:eastAsia="Times New Roman" w:hAnsiTheme="minorHAnsi" w:cs="Arial"/>
          <w:i/>
        </w:rPr>
        <w:lastRenderedPageBreak/>
        <w:t>Załącznik nr 2 do procedury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.</w:t>
      </w: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  <w:b/>
        </w:rPr>
        <w:t>Karta przebiegu Interwencji</w:t>
      </w:r>
      <w:r>
        <w:rPr>
          <w:rFonts w:asciiTheme="minorHAnsi" w:eastAsia="Times New Roman" w:hAnsiTheme="minorHAnsi" w:cs="Arial"/>
        </w:rPr>
        <w:t xml:space="preserve"> *</w:t>
      </w:r>
    </w:p>
    <w:p w:rsidR="00000000" w:rsidRDefault="00422BD6">
      <w:pPr>
        <w:spacing w:after="240" w:line="360" w:lineRule="auto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Im</w:t>
      </w:r>
      <w:r>
        <w:rPr>
          <w:rFonts w:asciiTheme="minorHAnsi" w:eastAsia="Times New Roman" w:hAnsiTheme="minorHAnsi" w:cs="Arial"/>
        </w:rPr>
        <w:t>ię i nazwisko dziecka, ……………………………………………………………………………………………………………………………………………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Zgłaszane zdarzenie (forma krzywdzenia)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……………………..…………………………………………………………..…………………………………………………………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Imię i nazwisko osoby zawiadamiającej o zdarzeniu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</w:t>
      </w:r>
      <w:r>
        <w:rPr>
          <w:rFonts w:asciiTheme="minorHAnsi" w:eastAsia="Times New Roman" w:hAnsiTheme="minorHAnsi" w:cs="Arial"/>
        </w:rPr>
        <w:t>…….…………………………………………………..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Działania podjęte przez psychologa, pedagoga, wychowawcę (opis, daty, podpisy osób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uczestniczących rozmowie)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..........................................................................................................................</w:t>
      </w:r>
      <w:r>
        <w:rPr>
          <w:rFonts w:asciiTheme="minorHAnsi" w:eastAsia="Times New Roman" w:hAnsiTheme="minorHAnsi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eastAsia="Times New Roman" w:hAnsiTheme="minorHAnsi" w:cs="Arial"/>
        </w:rPr>
        <w:t>..........................................................................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.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Spotkanie z opiekunem dziecka (działania, daty)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………………………………………………………………………………………………………………..……………………………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</w:t>
      </w: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lastRenderedPageBreak/>
        <w:t>………………………………………………………………………………………………………………………………………………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</w:t>
      </w:r>
      <w:r>
        <w:rPr>
          <w:rFonts w:asciiTheme="minorHAnsi" w:eastAsia="Times New Roman" w:hAnsiTheme="minorHAnsi" w:cs="Arial"/>
        </w:rPr>
        <w:t>…………………………………..</w:t>
      </w:r>
      <w:r>
        <w:rPr>
          <w:rFonts w:asciiTheme="minorHAnsi" w:hAnsiTheme="minorHAnsi" w:cs="Calibri"/>
        </w:rPr>
        <w:t xml:space="preserve"> </w:t>
      </w:r>
      <w:r>
        <w:rPr>
          <w:rFonts w:asciiTheme="minorHAnsi" w:eastAsia="Times New Roman" w:hAnsiTheme="minorHAnsi" w:cs="Arial"/>
        </w:rPr>
        <w:t>Rodzaj podjętych interwencji (właściwe zaznaczyć) i wpisać dane zawiadamianych instytucji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a. Zawiadomienie o podejrzeniu przestępstwa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</w:t>
      </w:r>
      <w:r>
        <w:rPr>
          <w:rFonts w:asciiTheme="minorHAnsi" w:eastAsia="Times New Roman" w:hAnsiTheme="minorHAnsi" w:cs="Arial"/>
        </w:rPr>
        <w:t>…….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b. Złożenie wniosku o wgląd w sytuacje dziecka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……………………………………………………………………………………………………………………………………………..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c. Wszczęcie procedury Niebieskiej karty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……………………………………………………………………………………………………………………………………………..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d. Inne rodzaje interwencji (jakie?)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Wyniki interwencji- instytucje i rodzice (jeśli szkoł</w:t>
      </w:r>
      <w:r>
        <w:rPr>
          <w:rFonts w:asciiTheme="minorHAnsi" w:eastAsia="Times New Roman" w:hAnsiTheme="minorHAnsi" w:cs="Arial"/>
        </w:rPr>
        <w:t>a uzyskała)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Podpisy osób zamykających interwencję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*Karta przechowywana jest w teczce ucznia u pedagoga szkolnego</w:t>
      </w:r>
    </w:p>
    <w:p w:rsidR="00000000" w:rsidRDefault="00422BD6">
      <w:pPr>
        <w:spacing w:after="240" w:line="360" w:lineRule="auto"/>
        <w:jc w:val="right"/>
        <w:divId w:val="1447771092"/>
        <w:rPr>
          <w:rFonts w:asciiTheme="minorHAnsi" w:eastAsia="Times New Roman" w:hAnsiTheme="minorHAnsi" w:cs="Arial"/>
          <w:i/>
        </w:rPr>
      </w:pPr>
      <w:r>
        <w:rPr>
          <w:rFonts w:asciiTheme="minorHAnsi" w:eastAsia="Times New Roman" w:hAnsiTheme="minorHAnsi" w:cs="Arial"/>
          <w:i/>
        </w:rPr>
        <w:lastRenderedPageBreak/>
        <w:t xml:space="preserve"> Załączn</w:t>
      </w:r>
      <w:r>
        <w:rPr>
          <w:rFonts w:asciiTheme="minorHAnsi" w:eastAsia="Times New Roman" w:hAnsiTheme="minorHAnsi" w:cs="Arial"/>
          <w:i/>
        </w:rPr>
        <w:t>ik nr 3 do procedury</w:t>
      </w:r>
    </w:p>
    <w:p w:rsidR="00000000" w:rsidRDefault="00422BD6">
      <w:pPr>
        <w:spacing w:after="240" w:line="360" w:lineRule="auto"/>
        <w:ind w:left="1069"/>
        <w:jc w:val="right"/>
        <w:divId w:val="1447771092"/>
        <w:rPr>
          <w:rFonts w:asciiTheme="minorHAnsi" w:eastAsia="Times New Roman" w:hAnsiTheme="minorHAnsi" w:cs="Arial"/>
        </w:rPr>
      </w:pPr>
    </w:p>
    <w:p w:rsidR="00000000" w:rsidRDefault="00422BD6">
      <w:pPr>
        <w:spacing w:after="240" w:line="360" w:lineRule="auto"/>
        <w:divId w:val="1447771092"/>
        <w:rPr>
          <w:rFonts w:asciiTheme="minorHAnsi" w:eastAsia="Times New Roman" w:hAnsiTheme="minorHAnsi" w:cs="Arial"/>
          <w:b/>
          <w:sz w:val="28"/>
          <w:szCs w:val="28"/>
        </w:rPr>
      </w:pPr>
      <w:r>
        <w:rPr>
          <w:rFonts w:asciiTheme="minorHAnsi" w:eastAsia="Times New Roman" w:hAnsiTheme="minorHAnsi" w:cs="Arial"/>
          <w:b/>
          <w:sz w:val="28"/>
          <w:szCs w:val="28"/>
        </w:rPr>
        <w:t xml:space="preserve">Plan pomocy dziecku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1510"/>
        <w:gridCol w:w="3021"/>
      </w:tblGrid>
      <w:tr w:rsidR="00000000">
        <w:trPr>
          <w:divId w:val="1447771092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Działania przedszkola</w:t>
            </w:r>
          </w:p>
        </w:tc>
      </w:tr>
      <w:tr w:rsidR="00000000">
        <w:trPr>
          <w:divId w:val="1447771092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Imię i nazwisko dziecka, grupa:</w:t>
            </w:r>
          </w:p>
        </w:tc>
      </w:tr>
      <w:tr w:rsidR="00000000">
        <w:trPr>
          <w:divId w:val="144777109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Nazwa instytucji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data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</w:p>
        </w:tc>
      </w:tr>
      <w:tr w:rsidR="00000000">
        <w:trPr>
          <w:divId w:val="144777109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Zgłoszenie podejrzenia krzywdzenia</w:t>
            </w:r>
          </w:p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dziecka do odpowiedniej instytucji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</w:p>
        </w:tc>
      </w:tr>
      <w:tr w:rsidR="00000000">
        <w:trPr>
          <w:divId w:val="144777109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Skierowanie dziecka do specjalnej</w:t>
            </w:r>
          </w:p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placówki pomocy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</w:p>
        </w:tc>
      </w:tr>
      <w:tr w:rsidR="00000000">
        <w:trPr>
          <w:divId w:val="1447771092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  <w:b/>
              </w:rPr>
            </w:pPr>
            <w:r>
              <w:rPr>
                <w:rFonts w:asciiTheme="minorHAnsi" w:eastAsia="Times New Roman" w:hAnsiTheme="minorHAnsi" w:cs="Arial"/>
                <w:b/>
              </w:rPr>
              <w:t>Rodzaj wsparcia dziecka w przedszkolu</w:t>
            </w:r>
          </w:p>
        </w:tc>
      </w:tr>
      <w:tr w:rsidR="00000000">
        <w:trPr>
          <w:divId w:val="144777109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Podjęte działania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data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Osoba realizująca</w:t>
            </w:r>
          </w:p>
        </w:tc>
      </w:tr>
      <w:tr w:rsidR="00000000">
        <w:trPr>
          <w:divId w:val="144777109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</w:p>
        </w:tc>
      </w:tr>
      <w:tr w:rsidR="00000000">
        <w:trPr>
          <w:divId w:val="144777109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</w:p>
        </w:tc>
      </w:tr>
      <w:tr w:rsidR="00000000">
        <w:trPr>
          <w:divId w:val="144777109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22BD6">
            <w:pPr>
              <w:spacing w:after="240" w:line="360" w:lineRule="auto"/>
              <w:rPr>
                <w:rFonts w:asciiTheme="minorHAnsi" w:eastAsia="Times New Roman" w:hAnsiTheme="minorHAnsi" w:cs="Arial"/>
              </w:rPr>
            </w:pPr>
            <w:r>
              <w:rPr>
                <w:rFonts w:asciiTheme="minorHAnsi" w:eastAsia="Times New Roman" w:hAnsiTheme="minorHAnsi" w:cs="Arial"/>
              </w:rPr>
              <w:t>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22BD6">
            <w:pPr>
              <w:spacing w:after="240" w:line="360" w:lineRule="auto"/>
              <w:jc w:val="center"/>
              <w:rPr>
                <w:rFonts w:asciiTheme="minorHAnsi" w:eastAsia="Times New Roman" w:hAnsiTheme="minorHAnsi" w:cs="Arial"/>
              </w:rPr>
            </w:pPr>
          </w:p>
        </w:tc>
      </w:tr>
    </w:tbl>
    <w:p w:rsidR="00000000" w:rsidRDefault="00422BD6">
      <w:pPr>
        <w:spacing w:after="240" w:line="360" w:lineRule="auto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Podpisy osób opracowujących plan pomoc</w:t>
      </w:r>
    </w:p>
    <w:p w:rsidR="00000000" w:rsidRDefault="00422BD6" w:rsidP="00422BD6">
      <w:pPr>
        <w:pStyle w:val="Akapitzlist"/>
        <w:numPr>
          <w:ilvl w:val="3"/>
          <w:numId w:val="34"/>
        </w:numPr>
        <w:spacing w:after="240" w:line="360" w:lineRule="auto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……………………………………………………..</w:t>
      </w:r>
    </w:p>
    <w:p w:rsidR="00000000" w:rsidRDefault="00422BD6" w:rsidP="00422BD6">
      <w:pPr>
        <w:pStyle w:val="Akapitzlist"/>
        <w:numPr>
          <w:ilvl w:val="3"/>
          <w:numId w:val="34"/>
        </w:numPr>
        <w:spacing w:after="240" w:line="360" w:lineRule="auto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……………………………………………………..</w:t>
      </w:r>
    </w:p>
    <w:p w:rsidR="00000000" w:rsidRDefault="00422BD6" w:rsidP="00422BD6">
      <w:pPr>
        <w:pStyle w:val="Akapitzlist"/>
        <w:numPr>
          <w:ilvl w:val="3"/>
          <w:numId w:val="34"/>
        </w:numPr>
        <w:spacing w:after="240" w:line="360" w:lineRule="auto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</w:t>
      </w:r>
    </w:p>
    <w:p w:rsidR="00000000" w:rsidRDefault="00422BD6">
      <w:pPr>
        <w:spacing w:after="240" w:line="360" w:lineRule="auto"/>
        <w:jc w:val="right"/>
        <w:divId w:val="1447771092"/>
        <w:rPr>
          <w:rFonts w:asciiTheme="minorHAnsi" w:eastAsia="Times New Roman" w:hAnsiTheme="minorHAnsi" w:cs="Arial"/>
        </w:rPr>
      </w:pPr>
    </w:p>
    <w:p w:rsidR="00000000" w:rsidRDefault="00422BD6">
      <w:pPr>
        <w:spacing w:after="240" w:line="360" w:lineRule="auto"/>
        <w:jc w:val="right"/>
        <w:divId w:val="1447771092"/>
        <w:rPr>
          <w:rFonts w:asciiTheme="minorHAnsi" w:eastAsia="Times New Roman" w:hAnsiTheme="minorHAnsi" w:cs="Arial"/>
        </w:rPr>
      </w:pPr>
    </w:p>
    <w:p w:rsidR="00000000" w:rsidRDefault="00422BD6">
      <w:pPr>
        <w:spacing w:after="240" w:line="360" w:lineRule="auto"/>
        <w:jc w:val="right"/>
        <w:divId w:val="1447771092"/>
        <w:rPr>
          <w:rFonts w:asciiTheme="minorHAnsi" w:eastAsia="Times New Roman" w:hAnsiTheme="minorHAnsi" w:cs="Arial"/>
          <w:i/>
        </w:rPr>
      </w:pPr>
      <w:r>
        <w:rPr>
          <w:rFonts w:asciiTheme="minorHAnsi" w:eastAsia="Times New Roman" w:hAnsiTheme="minorHAnsi" w:cs="Arial"/>
          <w:i/>
        </w:rPr>
        <w:lastRenderedPageBreak/>
        <w:t>Załącznik nr 4 do procedury</w:t>
      </w: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OŚWIADCZENIE O KRAJACH ZAMIESZKANIA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Oświadczam, że w okresie ostatnich 20 lat zamieszkałem/</w:t>
      </w:r>
      <w:proofErr w:type="spellStart"/>
      <w:r>
        <w:rPr>
          <w:rFonts w:asciiTheme="minorHAnsi" w:eastAsia="Times New Roman" w:hAnsiTheme="minorHAnsi" w:cs="Arial"/>
        </w:rPr>
        <w:t>am</w:t>
      </w:r>
      <w:proofErr w:type="spellEnd"/>
      <w:r>
        <w:rPr>
          <w:rFonts w:asciiTheme="minorHAnsi" w:eastAsia="Times New Roman" w:hAnsiTheme="minorHAnsi" w:cs="Arial"/>
        </w:rPr>
        <w:t xml:space="preserve"> w następujących państwach, innych niż Rzeczypospolita Polska i państwo obywatelstwa: 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1. …………………………………. 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2. …………………………………..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Oraz jednocześnie przedkładam informację z rejestrów karnych tych państw uzyskiwaną do celów działalności zawodowej lub </w:t>
      </w:r>
      <w:proofErr w:type="spellStart"/>
      <w:r>
        <w:rPr>
          <w:rFonts w:asciiTheme="minorHAnsi" w:eastAsia="Times New Roman" w:hAnsiTheme="minorHAnsi" w:cs="Arial"/>
        </w:rPr>
        <w:t>wolontariackiej</w:t>
      </w:r>
      <w:proofErr w:type="spellEnd"/>
      <w:r>
        <w:rPr>
          <w:rFonts w:asciiTheme="minorHAnsi" w:eastAsia="Times New Roman" w:hAnsiTheme="minorHAnsi" w:cs="Arial"/>
        </w:rPr>
        <w:t xml:space="preserve"> związanej z kontaktami z dziećmi/ informację z rejestrów karnych. Jestem świadomy/a odpowiedzialności karnej za złożenie</w:t>
      </w:r>
      <w:r>
        <w:rPr>
          <w:rFonts w:asciiTheme="minorHAnsi" w:eastAsia="Times New Roman" w:hAnsiTheme="minorHAnsi" w:cs="Arial"/>
        </w:rPr>
        <w:t xml:space="preserve"> fałszywego oświadczenia. </w:t>
      </w:r>
    </w:p>
    <w:p w:rsidR="00000000" w:rsidRDefault="00422BD6">
      <w:pPr>
        <w:spacing w:after="240" w:line="360" w:lineRule="auto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.......................................................................... </w:t>
      </w:r>
      <w:r>
        <w:rPr>
          <w:rFonts w:asciiTheme="minorHAnsi" w:eastAsia="Times New Roman" w:hAnsiTheme="minorHAnsi" w:cs="Arial"/>
        </w:rPr>
        <w:br/>
        <w:t xml:space="preserve">Podpis </w:t>
      </w:r>
      <w:r>
        <w:rPr>
          <w:rFonts w:asciiTheme="minorHAnsi" w:eastAsia="Times New Roman" w:hAnsiTheme="minorHAnsi" w:cs="Arial"/>
        </w:rPr>
        <w:br/>
      </w:r>
      <w:r>
        <w:rPr>
          <w:rFonts w:asciiTheme="minorHAnsi" w:eastAsia="Times New Roman" w:hAnsiTheme="minorHAnsi" w:cs="Arial"/>
        </w:rPr>
        <w:br/>
        <w:t>.................., dnia................ r.</w:t>
      </w: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OŚWIADCZENIE O NIEKARALNOŚCI</w:t>
      </w:r>
    </w:p>
    <w:p w:rsidR="00000000" w:rsidRDefault="00422BD6">
      <w:pPr>
        <w:spacing w:after="240" w:line="360" w:lineRule="auto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........................................................ </w:t>
      </w:r>
    </w:p>
    <w:p w:rsidR="00000000" w:rsidRDefault="00422BD6">
      <w:pPr>
        <w:spacing w:after="240" w:line="360" w:lineRule="auto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miejsce i dat</w:t>
      </w:r>
      <w:r>
        <w:rPr>
          <w:rFonts w:asciiTheme="minorHAnsi" w:eastAsia="Times New Roman" w:hAnsiTheme="minorHAnsi" w:cs="Arial"/>
        </w:rPr>
        <w:t xml:space="preserve">a </w:t>
      </w: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Ja, ................................................................................................................... </w:t>
      </w:r>
      <w:r>
        <w:rPr>
          <w:rFonts w:asciiTheme="minorHAnsi" w:eastAsia="Times New Roman" w:hAnsiTheme="minorHAnsi" w:cs="Arial"/>
        </w:rPr>
        <w:br/>
      </w:r>
      <w:r>
        <w:rPr>
          <w:rFonts w:asciiTheme="minorHAnsi" w:eastAsia="Times New Roman" w:hAnsiTheme="minorHAnsi" w:cs="Arial"/>
        </w:rPr>
        <w:br/>
      </w:r>
      <w:r>
        <w:rPr>
          <w:rFonts w:asciiTheme="minorHAnsi" w:eastAsia="Times New Roman" w:hAnsiTheme="minorHAnsi" w:cs="Arial"/>
        </w:rPr>
        <w:br/>
      </w:r>
      <w:r>
        <w:rPr>
          <w:rFonts w:asciiTheme="minorHAnsi" w:eastAsia="Times New Roman" w:hAnsiTheme="minorHAnsi" w:cs="Arial"/>
        </w:rPr>
        <w:br/>
        <w:t>nr PESEL ....................................................../nr paszportu ....................................................</w:t>
      </w:r>
      <w:r>
        <w:rPr>
          <w:rFonts w:asciiTheme="minorHAnsi" w:eastAsia="Times New Roman" w:hAnsiTheme="minorHAnsi" w:cs="Arial"/>
        </w:rPr>
        <w:t xml:space="preserve"> </w:t>
      </w:r>
      <w:r>
        <w:rPr>
          <w:rFonts w:asciiTheme="minorHAnsi" w:eastAsia="Times New Roman" w:hAnsiTheme="minorHAnsi" w:cs="Arial"/>
        </w:rPr>
        <w:br/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oświadczam, że w państwie ……………………. nie jest prowadzony rejestr karny/ nie wydaje się informacji z rejestru karnego. Oświadczam, że nie byłam/em prawomocnie skazana/y w państwie .................... za czyny zabronione odpowiadające przestępstwom określ</w:t>
      </w:r>
      <w:r>
        <w:rPr>
          <w:rFonts w:asciiTheme="minorHAnsi" w:eastAsia="Times New Roman" w:hAnsiTheme="minorHAnsi" w:cs="Arial"/>
        </w:rPr>
        <w:t xml:space="preserve">onym w </w:t>
      </w:r>
      <w:r>
        <w:rPr>
          <w:rFonts w:asciiTheme="minorHAnsi" w:eastAsia="Times New Roman" w:hAnsiTheme="minorHAnsi" w:cs="Arial"/>
        </w:rPr>
        <w:lastRenderedPageBreak/>
        <w:t>rozdziale XIX i XXV Kodeksu karnego, w art. 189a i art. 207 Kodeksu karnego oraz w ustawie z dnia 29 lipca 2005 r. o przeciwdziałaniu narkomanii oraz nie wydano wobec mnie innego orzeczenia, w którym stwierdzono, iż dopuściłam/em się takich czynów z</w:t>
      </w:r>
      <w:r>
        <w:rPr>
          <w:rFonts w:asciiTheme="minorHAnsi" w:eastAsia="Times New Roman" w:hAnsiTheme="minorHAnsi" w:cs="Arial"/>
        </w:rPr>
        <w:t>abronionych, oraz że nie nałożono na mnie obowiązku wynikającego z orzeczenia sądu, innego uprawnionego organu lub ustawy, stosowania się do zakazu zajmowania wszelkich lub określonych stanowisk, wykonywania wszelkich lub określonych zawodów albo działalno</w:t>
      </w:r>
      <w:r>
        <w:rPr>
          <w:rFonts w:asciiTheme="minorHAnsi" w:eastAsia="Times New Roman" w:hAnsiTheme="minorHAnsi" w:cs="Arial"/>
        </w:rPr>
        <w:t>ści, związanych z wychowaniem, edukacją, wypoczynkiem, leczeniem, świadczeniem porad psychologicznych, rozwojem duchowym, uprawianiem sportu lub realizacją innych zainteresowań przez małoletnich, lub z opieką nad nimi. Jestem świadomy/a odpowiedzialności k</w:t>
      </w:r>
      <w:r>
        <w:rPr>
          <w:rFonts w:asciiTheme="minorHAnsi" w:eastAsia="Times New Roman" w:hAnsiTheme="minorHAnsi" w:cs="Arial"/>
        </w:rPr>
        <w:t xml:space="preserve">arnej za złożenie fałszywego oświadczenia. .......................................................................... 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 xml:space="preserve">Podpis </w:t>
      </w:r>
    </w:p>
    <w:p w:rsidR="00000000" w:rsidRDefault="00422BD6">
      <w:pPr>
        <w:spacing w:after="240" w:line="360" w:lineRule="auto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………………, dnia……………. r. ………</w:t>
      </w:r>
    </w:p>
    <w:p w:rsidR="00000000" w:rsidRDefault="00422BD6">
      <w:pPr>
        <w:spacing w:after="240" w:line="360" w:lineRule="auto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br/>
      </w:r>
      <w:r>
        <w:rPr>
          <w:rFonts w:asciiTheme="minorHAnsi" w:eastAsia="Times New Roman" w:hAnsiTheme="minorHAnsi" w:cs="Arial"/>
        </w:rPr>
        <w:br/>
      </w: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  <w:b/>
          <w:bCs/>
        </w:rPr>
      </w:pP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  <w:b/>
          <w:bCs/>
        </w:rPr>
      </w:pP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  <w:b/>
          <w:bCs/>
        </w:rPr>
      </w:pP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  <w:b/>
          <w:bCs/>
        </w:rPr>
      </w:pP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  <w:b/>
          <w:bCs/>
        </w:rPr>
      </w:pP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  <w:b/>
          <w:bCs/>
        </w:rPr>
      </w:pP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  <w:b/>
          <w:bCs/>
        </w:rPr>
      </w:pP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  <w:b/>
          <w:bCs/>
        </w:rPr>
      </w:pPr>
    </w:p>
    <w:p w:rsidR="00000000" w:rsidRDefault="00422BD6">
      <w:pPr>
        <w:spacing w:after="240" w:line="360" w:lineRule="auto"/>
        <w:jc w:val="center"/>
        <w:divId w:val="1447771092"/>
        <w:rPr>
          <w:rFonts w:asciiTheme="minorHAnsi" w:eastAsia="Times New Roman" w:hAnsiTheme="minorHAnsi" w:cs="Arial"/>
          <w:b/>
          <w:bCs/>
        </w:rPr>
      </w:pPr>
    </w:p>
    <w:p w:rsidR="00000000" w:rsidRDefault="00422BD6">
      <w:pPr>
        <w:spacing w:after="240" w:line="360" w:lineRule="auto"/>
        <w:divId w:val="1447771092"/>
        <w:rPr>
          <w:rFonts w:asciiTheme="minorHAnsi" w:eastAsia="Times New Roman" w:hAnsiTheme="minorHAnsi" w:cs="Arial"/>
        </w:rPr>
      </w:pPr>
    </w:p>
    <w:p w:rsidR="00000000" w:rsidRDefault="00422BD6">
      <w:pPr>
        <w:spacing w:after="240" w:line="360" w:lineRule="auto"/>
        <w:jc w:val="right"/>
        <w:divId w:val="1447771092"/>
        <w:rPr>
          <w:rFonts w:asciiTheme="minorHAnsi" w:eastAsia="Times New Roman" w:hAnsiTheme="minorHAnsi" w:cs="Arial"/>
          <w:i/>
        </w:rPr>
      </w:pPr>
      <w:r>
        <w:rPr>
          <w:rFonts w:asciiTheme="minorHAnsi" w:eastAsia="Times New Roman" w:hAnsiTheme="minorHAnsi" w:cs="Arial"/>
          <w:i/>
        </w:rPr>
        <w:lastRenderedPageBreak/>
        <w:t>Załącznik nr 5 do procedury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  <w:b/>
          <w:sz w:val="28"/>
          <w:szCs w:val="28"/>
        </w:rPr>
        <w:t>Monitoring standardów</w:t>
      </w:r>
      <w:r>
        <w:rPr>
          <w:rFonts w:asciiTheme="minorHAnsi" w:eastAsia="Times New Roman" w:hAnsiTheme="minorHAnsi" w:cs="Arial"/>
        </w:rPr>
        <w:t>-</w:t>
      </w:r>
    </w:p>
    <w:p w:rsidR="00000000" w:rsidRDefault="00422BD6">
      <w:p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  <w:b/>
        </w:rPr>
        <w:t>Ankieta</w:t>
      </w:r>
      <w:r>
        <w:rPr>
          <w:rFonts w:asciiTheme="minorHAnsi" w:eastAsia="Times New Roman" w:hAnsiTheme="minorHAnsi" w:cs="Arial"/>
        </w:rPr>
        <w:t xml:space="preserve"> </w:t>
      </w:r>
      <w:r>
        <w:rPr>
          <w:rFonts w:asciiTheme="minorHAnsi" w:eastAsia="Times New Roman" w:hAnsiTheme="minorHAnsi" w:cs="Arial"/>
        </w:rPr>
        <w:t xml:space="preserve">przeznaczona dla wszystkich pracowników pedagogicznych </w:t>
      </w:r>
      <w:r>
        <w:rPr>
          <w:rFonts w:asciiTheme="minorHAnsi" w:eastAsia="Times New Roman" w:hAnsiTheme="minorHAnsi" w:cs="Arial"/>
        </w:rPr>
        <w:br/>
        <w:t>i niepedagogicznych przedszkola.</w:t>
      </w:r>
    </w:p>
    <w:p w:rsidR="00000000" w:rsidRDefault="00422BD6" w:rsidP="00422BD6">
      <w:pPr>
        <w:pStyle w:val="Akapitzlist"/>
        <w:numPr>
          <w:ilvl w:val="0"/>
          <w:numId w:val="36"/>
        </w:numPr>
        <w:spacing w:after="240" w:line="360" w:lineRule="auto"/>
        <w:ind w:left="709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Czy słyszała Pani/Pan o dokumencie: Polityka ochrony dzieci przed krzywdzeniem przez dorosłych i zapewnienia im bezpieczeństwa w przedszkolu Samorządowym Nr 43 w Biały</w:t>
      </w:r>
      <w:r>
        <w:rPr>
          <w:rFonts w:asciiTheme="minorHAnsi" w:eastAsia="Times New Roman" w:hAnsiTheme="minorHAnsi" w:cs="Arial"/>
        </w:rPr>
        <w:t>mstoku</w:t>
      </w:r>
    </w:p>
    <w:p w:rsidR="00000000" w:rsidRDefault="00422BD6" w:rsidP="00422BD6">
      <w:pPr>
        <w:pStyle w:val="Akapitzlist"/>
        <w:numPr>
          <w:ilvl w:val="0"/>
          <w:numId w:val="37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tak</w:t>
      </w:r>
    </w:p>
    <w:p w:rsidR="00000000" w:rsidRDefault="00422BD6" w:rsidP="00422BD6">
      <w:pPr>
        <w:pStyle w:val="Akapitzlist"/>
        <w:numPr>
          <w:ilvl w:val="0"/>
          <w:numId w:val="37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</w:t>
      </w:r>
    </w:p>
    <w:p w:rsidR="00000000" w:rsidRDefault="00422BD6" w:rsidP="00422BD6">
      <w:pPr>
        <w:pStyle w:val="Akapitzlist"/>
        <w:numPr>
          <w:ilvl w:val="0"/>
          <w:numId w:val="36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Czy zna Pani/Pan treść wspomnianego powyżej dokumentu?</w:t>
      </w:r>
    </w:p>
    <w:p w:rsidR="00000000" w:rsidRDefault="00422BD6" w:rsidP="00422BD6">
      <w:pPr>
        <w:pStyle w:val="Akapitzlist"/>
        <w:numPr>
          <w:ilvl w:val="0"/>
          <w:numId w:val="38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tak</w:t>
      </w:r>
    </w:p>
    <w:p w:rsidR="00000000" w:rsidRDefault="00422BD6" w:rsidP="00422BD6">
      <w:pPr>
        <w:pStyle w:val="Akapitzlist"/>
        <w:numPr>
          <w:ilvl w:val="0"/>
          <w:numId w:val="38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</w:t>
      </w:r>
    </w:p>
    <w:p w:rsidR="00000000" w:rsidRDefault="00422BD6" w:rsidP="00422BD6">
      <w:pPr>
        <w:pStyle w:val="Akapitzlist"/>
        <w:numPr>
          <w:ilvl w:val="0"/>
          <w:numId w:val="36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Czy w swojej pracy postępuje Pani/Pan zgodnie z zasadami opisanymi w dokumencie?</w:t>
      </w:r>
    </w:p>
    <w:p w:rsidR="00000000" w:rsidRDefault="00422BD6" w:rsidP="00422BD6">
      <w:pPr>
        <w:pStyle w:val="Akapitzlist"/>
        <w:numPr>
          <w:ilvl w:val="0"/>
          <w:numId w:val="39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tak</w:t>
      </w:r>
    </w:p>
    <w:p w:rsidR="00000000" w:rsidRDefault="00422BD6" w:rsidP="00422BD6">
      <w:pPr>
        <w:pStyle w:val="Akapitzlist"/>
        <w:numPr>
          <w:ilvl w:val="0"/>
          <w:numId w:val="39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</w:t>
      </w:r>
    </w:p>
    <w:p w:rsidR="00000000" w:rsidRDefault="00422BD6" w:rsidP="00422BD6">
      <w:pPr>
        <w:pStyle w:val="Akapitzlist"/>
        <w:numPr>
          <w:ilvl w:val="0"/>
          <w:numId w:val="39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 dotyczy</w:t>
      </w:r>
    </w:p>
    <w:p w:rsidR="00000000" w:rsidRDefault="00422BD6" w:rsidP="00422BD6">
      <w:pPr>
        <w:pStyle w:val="Akapitzlist"/>
        <w:numPr>
          <w:ilvl w:val="0"/>
          <w:numId w:val="36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Czy w Pani/Pana miejscu pracy przestrzegane są zasady polityki ochrony dzieci</w:t>
      </w:r>
      <w:r>
        <w:rPr>
          <w:rFonts w:asciiTheme="minorHAnsi" w:eastAsia="Times New Roman" w:hAnsiTheme="minorHAnsi" w:cs="Arial"/>
        </w:rPr>
        <w:t xml:space="preserve"> przed krzywdzeniem przez dorosłych i zapewnienia im bezpieczeństwa?</w:t>
      </w:r>
    </w:p>
    <w:p w:rsidR="00000000" w:rsidRDefault="00422BD6" w:rsidP="00422BD6">
      <w:pPr>
        <w:pStyle w:val="Akapitzlist"/>
        <w:numPr>
          <w:ilvl w:val="0"/>
          <w:numId w:val="40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tak</w:t>
      </w:r>
    </w:p>
    <w:p w:rsidR="00000000" w:rsidRDefault="00422BD6" w:rsidP="00422BD6">
      <w:pPr>
        <w:pStyle w:val="Akapitzlist"/>
        <w:numPr>
          <w:ilvl w:val="0"/>
          <w:numId w:val="40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</w:t>
      </w:r>
    </w:p>
    <w:p w:rsidR="00000000" w:rsidRDefault="00422BD6">
      <w:pPr>
        <w:pStyle w:val="Akapitzlist"/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jeśli nie – to dlaczego tak Pani/Pan uważa?</w:t>
      </w:r>
    </w:p>
    <w:p w:rsidR="00000000" w:rsidRDefault="00422BD6">
      <w:pPr>
        <w:spacing w:after="240" w:line="360" w:lineRule="auto"/>
        <w:ind w:left="567"/>
        <w:divId w:val="1447771092"/>
        <w:rPr>
          <w:rFonts w:asciiTheme="minorHAnsi" w:hAnsiTheme="minorHAnsi" w:cs="Calibri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………………………………………………………………………………………………………….…………………</w:t>
      </w:r>
    </w:p>
    <w:p w:rsidR="00000000" w:rsidRDefault="00422BD6" w:rsidP="00422BD6">
      <w:pPr>
        <w:pStyle w:val="Akapitzlist"/>
        <w:numPr>
          <w:ilvl w:val="0"/>
          <w:numId w:val="36"/>
        </w:numPr>
        <w:spacing w:after="240" w:line="360" w:lineRule="auto"/>
        <w:divId w:val="1447771092"/>
        <w:rPr>
          <w:rFonts w:asciiTheme="minorHAnsi" w:hAnsiTheme="minorHAnsi" w:cs="Calibri"/>
        </w:rPr>
      </w:pPr>
      <w:r>
        <w:rPr>
          <w:rFonts w:asciiTheme="minorHAnsi" w:eastAsia="Times New Roman" w:hAnsiTheme="minorHAnsi" w:cs="Arial"/>
        </w:rPr>
        <w:t>Czy wie Pani/Pan o naruszenie tej polityki w miejscu pracy?</w:t>
      </w:r>
    </w:p>
    <w:p w:rsidR="00000000" w:rsidRDefault="00422BD6" w:rsidP="00422BD6">
      <w:pPr>
        <w:pStyle w:val="Akapitzlist"/>
        <w:numPr>
          <w:ilvl w:val="0"/>
          <w:numId w:val="41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tak</w:t>
      </w:r>
    </w:p>
    <w:p w:rsidR="00000000" w:rsidRDefault="00422BD6" w:rsidP="00422BD6">
      <w:pPr>
        <w:pStyle w:val="Akapitzlist"/>
        <w:numPr>
          <w:ilvl w:val="0"/>
          <w:numId w:val="41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</w:t>
      </w:r>
    </w:p>
    <w:p w:rsidR="00000000" w:rsidRDefault="00422BD6">
      <w:pPr>
        <w:spacing w:after="240" w:line="360" w:lineRule="auto"/>
        <w:ind w:left="709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jeśli tak, w jakim zakresie i komu zostało to zgłoszone przez Panią/Pana?</w:t>
      </w:r>
    </w:p>
    <w:p w:rsidR="00000000" w:rsidRDefault="00422BD6">
      <w:pPr>
        <w:spacing w:after="240" w:line="360" w:lineRule="auto"/>
        <w:ind w:left="567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……………………………………………………………………………………………………............................</w:t>
      </w:r>
    </w:p>
    <w:p w:rsidR="00000000" w:rsidRDefault="00422BD6" w:rsidP="00422BD6">
      <w:pPr>
        <w:pStyle w:val="Akapitzlist"/>
        <w:numPr>
          <w:ilvl w:val="0"/>
          <w:numId w:val="36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lastRenderedPageBreak/>
        <w:t>Czy w swoim miejscu pracy zgłasza Pani/Pan uwagi do polityki ochrony dzieci przed krzywdzeniem przez dorosłych?</w:t>
      </w:r>
    </w:p>
    <w:p w:rsidR="00000000" w:rsidRDefault="00422BD6" w:rsidP="00422BD6">
      <w:pPr>
        <w:pStyle w:val="Akapitzlist"/>
        <w:numPr>
          <w:ilvl w:val="0"/>
          <w:numId w:val="42"/>
        </w:numPr>
        <w:spacing w:after="240" w:line="360" w:lineRule="auto"/>
        <w:ind w:left="709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tak</w:t>
      </w:r>
    </w:p>
    <w:p w:rsidR="00000000" w:rsidRDefault="00422BD6" w:rsidP="00422BD6">
      <w:pPr>
        <w:pStyle w:val="Akapitzlist"/>
        <w:numPr>
          <w:ilvl w:val="0"/>
          <w:numId w:val="42"/>
        </w:numPr>
        <w:spacing w:after="240" w:line="360" w:lineRule="auto"/>
        <w:ind w:left="709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</w:t>
      </w:r>
    </w:p>
    <w:p w:rsidR="00000000" w:rsidRDefault="00422BD6">
      <w:pPr>
        <w:spacing w:after="240" w:line="360" w:lineRule="auto"/>
        <w:ind w:left="284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Jeśli tak to komu?</w:t>
      </w:r>
    </w:p>
    <w:p w:rsidR="00000000" w:rsidRDefault="00422BD6">
      <w:pPr>
        <w:spacing w:after="240" w:line="360" w:lineRule="auto"/>
        <w:ind w:left="709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……………………………………………………………………………………………………............................</w:t>
      </w:r>
    </w:p>
    <w:p w:rsidR="00000000" w:rsidRDefault="00422BD6" w:rsidP="00422BD6">
      <w:pPr>
        <w:pStyle w:val="Akapitzlist"/>
        <w:numPr>
          <w:ilvl w:val="0"/>
          <w:numId w:val="36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Jaki ważny Pani/Pana zdaniem aspekt został pominięty w polityce ochrony dzieci przed krzywdzeniem, a Pani/Pana zdaniem powinien zostać do niej włączony?</w:t>
      </w:r>
    </w:p>
    <w:p w:rsidR="00000000" w:rsidRDefault="00422BD6">
      <w:pPr>
        <w:spacing w:after="240" w:line="360" w:lineRule="auto"/>
        <w:ind w:left="709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</w:t>
      </w: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…………………………………………………………………………………………………..</w:t>
      </w:r>
    </w:p>
    <w:p w:rsidR="00000000" w:rsidRDefault="00422BD6">
      <w:pPr>
        <w:spacing w:after="240" w:line="360" w:lineRule="auto"/>
        <w:ind w:left="709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</w:t>
      </w:r>
    </w:p>
    <w:p w:rsidR="00000000" w:rsidRDefault="00422BD6">
      <w:pPr>
        <w:spacing w:after="240" w:line="360" w:lineRule="auto"/>
        <w:ind w:left="709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……………………………………………………………………………………………………………………………………</w:t>
      </w:r>
    </w:p>
    <w:p w:rsidR="00000000" w:rsidRDefault="00422BD6" w:rsidP="00422BD6">
      <w:pPr>
        <w:pStyle w:val="Akapitzlist"/>
        <w:numPr>
          <w:ilvl w:val="0"/>
          <w:numId w:val="36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Czy Pani/Pana zdaniem któryś z elementów polityki jest zbędny i Pani/Pana zdaniem należy go usunąć?</w:t>
      </w:r>
    </w:p>
    <w:p w:rsidR="00000000" w:rsidRDefault="00422BD6" w:rsidP="00422BD6">
      <w:pPr>
        <w:pStyle w:val="Akapitzlist"/>
        <w:numPr>
          <w:ilvl w:val="0"/>
          <w:numId w:val="43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Tak</w:t>
      </w:r>
    </w:p>
    <w:p w:rsidR="00000000" w:rsidRDefault="00422BD6" w:rsidP="00422BD6">
      <w:pPr>
        <w:pStyle w:val="Akapitzlist"/>
        <w:numPr>
          <w:ilvl w:val="0"/>
          <w:numId w:val="43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</w:t>
      </w:r>
    </w:p>
    <w:p w:rsidR="00000000" w:rsidRDefault="00422BD6">
      <w:pPr>
        <w:spacing w:after="240" w:line="360" w:lineRule="auto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Jeśli tak to który i dlaczego? ………………………………………………………………………………………………………………………………………</w:t>
      </w:r>
    </w:p>
    <w:p w:rsidR="00000000" w:rsidRDefault="00422BD6" w:rsidP="00422BD6">
      <w:pPr>
        <w:pStyle w:val="Akapitzlist"/>
        <w:numPr>
          <w:ilvl w:val="0"/>
          <w:numId w:val="36"/>
        </w:numPr>
        <w:spacing w:after="240" w:line="360" w:lineRule="auto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Czy któryś punkt z Polityki należałoby zmienić?</w:t>
      </w:r>
    </w:p>
    <w:p w:rsidR="00000000" w:rsidRDefault="00422BD6" w:rsidP="00422BD6">
      <w:pPr>
        <w:pStyle w:val="Akapitzlist"/>
        <w:numPr>
          <w:ilvl w:val="0"/>
          <w:numId w:val="44"/>
        </w:numPr>
        <w:spacing w:after="240" w:line="360" w:lineRule="auto"/>
        <w:ind w:hanging="294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tak</w:t>
      </w:r>
    </w:p>
    <w:p w:rsidR="00000000" w:rsidRDefault="00422BD6" w:rsidP="00422BD6">
      <w:pPr>
        <w:pStyle w:val="Akapitzlist"/>
        <w:numPr>
          <w:ilvl w:val="0"/>
          <w:numId w:val="44"/>
        </w:numPr>
        <w:spacing w:after="240" w:line="360" w:lineRule="auto"/>
        <w:ind w:hanging="294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nie</w:t>
      </w:r>
    </w:p>
    <w:p w:rsidR="00422BD6" w:rsidRDefault="00422BD6">
      <w:pPr>
        <w:spacing w:after="240" w:line="360" w:lineRule="auto"/>
        <w:ind w:left="284"/>
        <w:jc w:val="both"/>
        <w:divId w:val="1447771092"/>
        <w:rPr>
          <w:rFonts w:asciiTheme="minorHAnsi" w:eastAsia="Times New Roman" w:hAnsiTheme="minorHAnsi" w:cs="Arial"/>
        </w:rPr>
      </w:pPr>
      <w:r>
        <w:rPr>
          <w:rFonts w:asciiTheme="minorHAnsi" w:eastAsia="Times New Roman" w:hAnsiTheme="minorHAnsi" w:cs="Arial"/>
        </w:rPr>
        <w:t>Jeśli tak to dlaczego i w jaki sposób?</w:t>
      </w:r>
    </w:p>
    <w:sectPr w:rsidR="00422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6415B"/>
    <w:multiLevelType w:val="hybridMultilevel"/>
    <w:tmpl w:val="2F505BF8"/>
    <w:lvl w:ilvl="0" w:tplc="2CA87D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9D291C"/>
    <w:multiLevelType w:val="hybridMultilevel"/>
    <w:tmpl w:val="1E7A96CE"/>
    <w:lvl w:ilvl="0" w:tplc="F920063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E7532"/>
    <w:multiLevelType w:val="hybridMultilevel"/>
    <w:tmpl w:val="A7144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1618F"/>
    <w:multiLevelType w:val="hybridMultilevel"/>
    <w:tmpl w:val="D960FA00"/>
    <w:lvl w:ilvl="0" w:tplc="5BDA30C4">
      <w:start w:val="8"/>
      <w:numFmt w:val="decimal"/>
      <w:lvlText w:val="%1."/>
      <w:lvlJc w:val="left"/>
      <w:pPr>
        <w:ind w:left="502" w:hanging="360"/>
      </w:pPr>
      <w:rPr>
        <w:b w:val="0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5813A0F"/>
    <w:multiLevelType w:val="hybridMultilevel"/>
    <w:tmpl w:val="FC96BB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F5BAE"/>
    <w:multiLevelType w:val="hybridMultilevel"/>
    <w:tmpl w:val="BB8209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13302"/>
    <w:multiLevelType w:val="hybridMultilevel"/>
    <w:tmpl w:val="B6B0013C"/>
    <w:lvl w:ilvl="0" w:tplc="B7326DE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552A9"/>
    <w:multiLevelType w:val="hybridMultilevel"/>
    <w:tmpl w:val="540CD62E"/>
    <w:lvl w:ilvl="0" w:tplc="1CB0FDDA">
      <w:start w:val="1"/>
      <w:numFmt w:val="lowerLetter"/>
      <w:lvlText w:val="%1)"/>
      <w:lvlJc w:val="left"/>
      <w:pPr>
        <w:ind w:left="1353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227D4EDF"/>
    <w:multiLevelType w:val="hybridMultilevel"/>
    <w:tmpl w:val="F3383B2E"/>
    <w:lvl w:ilvl="0" w:tplc="AB382900">
      <w:start w:val="1"/>
      <w:numFmt w:val="decimal"/>
      <w:lvlText w:val="%1."/>
      <w:lvlJc w:val="left"/>
      <w:pPr>
        <w:ind w:left="786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B6B16"/>
    <w:multiLevelType w:val="hybridMultilevel"/>
    <w:tmpl w:val="03D2E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F11295"/>
    <w:multiLevelType w:val="hybridMultilevel"/>
    <w:tmpl w:val="5F82875C"/>
    <w:lvl w:ilvl="0" w:tplc="F7A2A34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B48F6"/>
    <w:multiLevelType w:val="hybridMultilevel"/>
    <w:tmpl w:val="BD90D60C"/>
    <w:lvl w:ilvl="0" w:tplc="B522680A">
      <w:start w:val="1"/>
      <w:numFmt w:val="decimal"/>
      <w:lvlText w:val="%1."/>
      <w:lvlJc w:val="left"/>
      <w:pPr>
        <w:ind w:left="772" w:hanging="360"/>
      </w:pPr>
    </w:lvl>
    <w:lvl w:ilvl="1" w:tplc="04150019">
      <w:start w:val="1"/>
      <w:numFmt w:val="lowerLetter"/>
      <w:lvlText w:val="%2."/>
      <w:lvlJc w:val="left"/>
      <w:pPr>
        <w:ind w:left="1492" w:hanging="360"/>
      </w:pPr>
    </w:lvl>
    <w:lvl w:ilvl="2" w:tplc="0415001B">
      <w:start w:val="1"/>
      <w:numFmt w:val="lowerRoman"/>
      <w:lvlText w:val="%3."/>
      <w:lvlJc w:val="right"/>
      <w:pPr>
        <w:ind w:left="2212" w:hanging="180"/>
      </w:pPr>
    </w:lvl>
    <w:lvl w:ilvl="3" w:tplc="0415000F">
      <w:start w:val="1"/>
      <w:numFmt w:val="decimal"/>
      <w:lvlText w:val="%4."/>
      <w:lvlJc w:val="left"/>
      <w:pPr>
        <w:ind w:left="2932" w:hanging="360"/>
      </w:pPr>
    </w:lvl>
    <w:lvl w:ilvl="4" w:tplc="04150019">
      <w:start w:val="1"/>
      <w:numFmt w:val="lowerLetter"/>
      <w:lvlText w:val="%5."/>
      <w:lvlJc w:val="left"/>
      <w:pPr>
        <w:ind w:left="3652" w:hanging="360"/>
      </w:pPr>
    </w:lvl>
    <w:lvl w:ilvl="5" w:tplc="0415001B">
      <w:start w:val="1"/>
      <w:numFmt w:val="lowerRoman"/>
      <w:lvlText w:val="%6."/>
      <w:lvlJc w:val="right"/>
      <w:pPr>
        <w:ind w:left="4372" w:hanging="180"/>
      </w:pPr>
    </w:lvl>
    <w:lvl w:ilvl="6" w:tplc="0415000F">
      <w:start w:val="1"/>
      <w:numFmt w:val="decimal"/>
      <w:lvlText w:val="%7."/>
      <w:lvlJc w:val="left"/>
      <w:pPr>
        <w:ind w:left="5092" w:hanging="360"/>
      </w:pPr>
    </w:lvl>
    <w:lvl w:ilvl="7" w:tplc="04150019">
      <w:start w:val="1"/>
      <w:numFmt w:val="lowerLetter"/>
      <w:lvlText w:val="%8."/>
      <w:lvlJc w:val="left"/>
      <w:pPr>
        <w:ind w:left="5812" w:hanging="360"/>
      </w:pPr>
    </w:lvl>
    <w:lvl w:ilvl="8" w:tplc="0415001B">
      <w:start w:val="1"/>
      <w:numFmt w:val="lowerRoman"/>
      <w:lvlText w:val="%9."/>
      <w:lvlJc w:val="right"/>
      <w:pPr>
        <w:ind w:left="6532" w:hanging="180"/>
      </w:pPr>
    </w:lvl>
  </w:abstractNum>
  <w:abstractNum w:abstractNumId="12" w15:restartNumberingAfterBreak="0">
    <w:nsid w:val="262D3D93"/>
    <w:multiLevelType w:val="hybridMultilevel"/>
    <w:tmpl w:val="80C6A2D0"/>
    <w:lvl w:ilvl="0" w:tplc="6770A964">
      <w:start w:val="1"/>
      <w:numFmt w:val="lowerLetter"/>
      <w:lvlText w:val="%1)"/>
      <w:lvlJc w:val="left"/>
      <w:pPr>
        <w:ind w:left="772" w:hanging="360"/>
      </w:pPr>
    </w:lvl>
    <w:lvl w:ilvl="1" w:tplc="04150019">
      <w:start w:val="1"/>
      <w:numFmt w:val="lowerLetter"/>
      <w:lvlText w:val="%2."/>
      <w:lvlJc w:val="left"/>
      <w:pPr>
        <w:ind w:left="1492" w:hanging="360"/>
      </w:pPr>
    </w:lvl>
    <w:lvl w:ilvl="2" w:tplc="0415001B">
      <w:start w:val="1"/>
      <w:numFmt w:val="lowerRoman"/>
      <w:lvlText w:val="%3."/>
      <w:lvlJc w:val="right"/>
      <w:pPr>
        <w:ind w:left="2212" w:hanging="180"/>
      </w:pPr>
    </w:lvl>
    <w:lvl w:ilvl="3" w:tplc="0415000F">
      <w:start w:val="1"/>
      <w:numFmt w:val="decimal"/>
      <w:lvlText w:val="%4."/>
      <w:lvlJc w:val="left"/>
      <w:pPr>
        <w:ind w:left="2932" w:hanging="360"/>
      </w:pPr>
    </w:lvl>
    <w:lvl w:ilvl="4" w:tplc="04150019">
      <w:start w:val="1"/>
      <w:numFmt w:val="lowerLetter"/>
      <w:lvlText w:val="%5."/>
      <w:lvlJc w:val="left"/>
      <w:pPr>
        <w:ind w:left="3652" w:hanging="360"/>
      </w:pPr>
    </w:lvl>
    <w:lvl w:ilvl="5" w:tplc="0415001B">
      <w:start w:val="1"/>
      <w:numFmt w:val="lowerRoman"/>
      <w:lvlText w:val="%6."/>
      <w:lvlJc w:val="right"/>
      <w:pPr>
        <w:ind w:left="4372" w:hanging="180"/>
      </w:pPr>
    </w:lvl>
    <w:lvl w:ilvl="6" w:tplc="0415000F">
      <w:start w:val="1"/>
      <w:numFmt w:val="decimal"/>
      <w:lvlText w:val="%7."/>
      <w:lvlJc w:val="left"/>
      <w:pPr>
        <w:ind w:left="5092" w:hanging="360"/>
      </w:pPr>
    </w:lvl>
    <w:lvl w:ilvl="7" w:tplc="04150019">
      <w:start w:val="1"/>
      <w:numFmt w:val="lowerLetter"/>
      <w:lvlText w:val="%8."/>
      <w:lvlJc w:val="left"/>
      <w:pPr>
        <w:ind w:left="5812" w:hanging="360"/>
      </w:pPr>
    </w:lvl>
    <w:lvl w:ilvl="8" w:tplc="0415001B">
      <w:start w:val="1"/>
      <w:numFmt w:val="lowerRoman"/>
      <w:lvlText w:val="%9."/>
      <w:lvlJc w:val="right"/>
      <w:pPr>
        <w:ind w:left="6532" w:hanging="180"/>
      </w:pPr>
    </w:lvl>
  </w:abstractNum>
  <w:abstractNum w:abstractNumId="13" w15:restartNumberingAfterBreak="0">
    <w:nsid w:val="2A6C31A3"/>
    <w:multiLevelType w:val="hybridMultilevel"/>
    <w:tmpl w:val="ADF05CFA"/>
    <w:lvl w:ilvl="0" w:tplc="B522680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95E18"/>
    <w:multiLevelType w:val="hybridMultilevel"/>
    <w:tmpl w:val="2172716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F96485B"/>
    <w:multiLevelType w:val="hybridMultilevel"/>
    <w:tmpl w:val="152208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542BED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11C2E"/>
    <w:multiLevelType w:val="hybridMultilevel"/>
    <w:tmpl w:val="90989EB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36F92AC0"/>
    <w:multiLevelType w:val="hybridMultilevel"/>
    <w:tmpl w:val="A61CED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166AB"/>
    <w:multiLevelType w:val="hybridMultilevel"/>
    <w:tmpl w:val="DDCECB44"/>
    <w:lvl w:ilvl="0" w:tplc="E6D883C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ED07F88"/>
    <w:multiLevelType w:val="hybridMultilevel"/>
    <w:tmpl w:val="ADF05CFA"/>
    <w:lvl w:ilvl="0" w:tplc="B522680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A49EA"/>
    <w:multiLevelType w:val="hybridMultilevel"/>
    <w:tmpl w:val="74E60132"/>
    <w:lvl w:ilvl="0" w:tplc="370AF54E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6AF72A5"/>
    <w:multiLevelType w:val="hybridMultilevel"/>
    <w:tmpl w:val="E23CBCE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C187BBB"/>
    <w:multiLevelType w:val="hybridMultilevel"/>
    <w:tmpl w:val="AB60364E"/>
    <w:lvl w:ilvl="0" w:tplc="FB60421E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CE9547D"/>
    <w:multiLevelType w:val="hybridMultilevel"/>
    <w:tmpl w:val="F23CA434"/>
    <w:lvl w:ilvl="0" w:tplc="12023A1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5148BC"/>
    <w:multiLevelType w:val="hybridMultilevel"/>
    <w:tmpl w:val="35CE6EBE"/>
    <w:lvl w:ilvl="0" w:tplc="E6D883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622F67"/>
    <w:multiLevelType w:val="hybridMultilevel"/>
    <w:tmpl w:val="62664496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26" w15:restartNumberingAfterBreak="0">
    <w:nsid w:val="56327A73"/>
    <w:multiLevelType w:val="hybridMultilevel"/>
    <w:tmpl w:val="A3AC8CF6"/>
    <w:lvl w:ilvl="0" w:tplc="04150017">
      <w:start w:val="1"/>
      <w:numFmt w:val="lowerLetter"/>
      <w:lvlText w:val="%1)"/>
      <w:lvlJc w:val="left"/>
      <w:pPr>
        <w:ind w:left="1194" w:hanging="360"/>
      </w:pPr>
    </w:lvl>
    <w:lvl w:ilvl="1" w:tplc="04150019">
      <w:start w:val="1"/>
      <w:numFmt w:val="lowerLetter"/>
      <w:lvlText w:val="%2."/>
      <w:lvlJc w:val="left"/>
      <w:pPr>
        <w:ind w:left="1914" w:hanging="360"/>
      </w:pPr>
    </w:lvl>
    <w:lvl w:ilvl="2" w:tplc="0415001B">
      <w:start w:val="1"/>
      <w:numFmt w:val="lowerRoman"/>
      <w:lvlText w:val="%3."/>
      <w:lvlJc w:val="right"/>
      <w:pPr>
        <w:ind w:left="2634" w:hanging="180"/>
      </w:pPr>
    </w:lvl>
    <w:lvl w:ilvl="3" w:tplc="0415000F">
      <w:start w:val="1"/>
      <w:numFmt w:val="decimal"/>
      <w:lvlText w:val="%4."/>
      <w:lvlJc w:val="left"/>
      <w:pPr>
        <w:ind w:left="3354" w:hanging="360"/>
      </w:pPr>
    </w:lvl>
    <w:lvl w:ilvl="4" w:tplc="04150019">
      <w:start w:val="1"/>
      <w:numFmt w:val="lowerLetter"/>
      <w:lvlText w:val="%5."/>
      <w:lvlJc w:val="left"/>
      <w:pPr>
        <w:ind w:left="4074" w:hanging="360"/>
      </w:pPr>
    </w:lvl>
    <w:lvl w:ilvl="5" w:tplc="0415001B">
      <w:start w:val="1"/>
      <w:numFmt w:val="lowerRoman"/>
      <w:lvlText w:val="%6."/>
      <w:lvlJc w:val="right"/>
      <w:pPr>
        <w:ind w:left="4794" w:hanging="180"/>
      </w:pPr>
    </w:lvl>
    <w:lvl w:ilvl="6" w:tplc="0415000F">
      <w:start w:val="1"/>
      <w:numFmt w:val="decimal"/>
      <w:lvlText w:val="%7."/>
      <w:lvlJc w:val="left"/>
      <w:pPr>
        <w:ind w:left="5514" w:hanging="360"/>
      </w:pPr>
    </w:lvl>
    <w:lvl w:ilvl="7" w:tplc="04150019">
      <w:start w:val="1"/>
      <w:numFmt w:val="lowerLetter"/>
      <w:lvlText w:val="%8."/>
      <w:lvlJc w:val="left"/>
      <w:pPr>
        <w:ind w:left="6234" w:hanging="360"/>
      </w:pPr>
    </w:lvl>
    <w:lvl w:ilvl="8" w:tplc="0415001B">
      <w:start w:val="1"/>
      <w:numFmt w:val="lowerRoman"/>
      <w:lvlText w:val="%9."/>
      <w:lvlJc w:val="right"/>
      <w:pPr>
        <w:ind w:left="6954" w:hanging="180"/>
      </w:pPr>
    </w:lvl>
  </w:abstractNum>
  <w:abstractNum w:abstractNumId="27" w15:restartNumberingAfterBreak="0">
    <w:nsid w:val="58DB1CEC"/>
    <w:multiLevelType w:val="hybridMultilevel"/>
    <w:tmpl w:val="878EC6C2"/>
    <w:lvl w:ilvl="0" w:tplc="E6D883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BE93517"/>
    <w:multiLevelType w:val="hybridMultilevel"/>
    <w:tmpl w:val="86A6158C"/>
    <w:lvl w:ilvl="0" w:tplc="0EA05E12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A7274"/>
    <w:multiLevelType w:val="hybridMultilevel"/>
    <w:tmpl w:val="E73449AA"/>
    <w:lvl w:ilvl="0" w:tplc="7BC6F83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B246F7"/>
    <w:multiLevelType w:val="hybridMultilevel"/>
    <w:tmpl w:val="6B8AF6E6"/>
    <w:lvl w:ilvl="0" w:tplc="E6D883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4C52BA2"/>
    <w:multiLevelType w:val="hybridMultilevel"/>
    <w:tmpl w:val="5B6A8B48"/>
    <w:lvl w:ilvl="0" w:tplc="471087E8">
      <w:start w:val="1"/>
      <w:numFmt w:val="decimal"/>
      <w:lvlText w:val="%1."/>
      <w:lvlJc w:val="left"/>
      <w:pPr>
        <w:ind w:left="426" w:hanging="360"/>
      </w:p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32" w15:restartNumberingAfterBreak="0">
    <w:nsid w:val="65023F81"/>
    <w:multiLevelType w:val="hybridMultilevel"/>
    <w:tmpl w:val="22D8F95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7AB52DE"/>
    <w:multiLevelType w:val="hybridMultilevel"/>
    <w:tmpl w:val="C8E48FAA"/>
    <w:lvl w:ilvl="0" w:tplc="E6D883C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69B50AAC"/>
    <w:multiLevelType w:val="hybridMultilevel"/>
    <w:tmpl w:val="519670D8"/>
    <w:lvl w:ilvl="0" w:tplc="9D52D84E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C508D8"/>
    <w:multiLevelType w:val="hybridMultilevel"/>
    <w:tmpl w:val="DFFEA5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E10C98"/>
    <w:multiLevelType w:val="hybridMultilevel"/>
    <w:tmpl w:val="CE9CAB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DE5463"/>
    <w:multiLevelType w:val="hybridMultilevel"/>
    <w:tmpl w:val="453C7B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075D01"/>
    <w:multiLevelType w:val="hybridMultilevel"/>
    <w:tmpl w:val="5B0E997E"/>
    <w:lvl w:ilvl="0" w:tplc="84AAE90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725424"/>
    <w:multiLevelType w:val="hybridMultilevel"/>
    <w:tmpl w:val="7A0C95A2"/>
    <w:lvl w:ilvl="0" w:tplc="04150017">
      <w:start w:val="1"/>
      <w:numFmt w:val="lowerLetter"/>
      <w:lvlText w:val="%1)"/>
      <w:lvlJc w:val="left"/>
      <w:pPr>
        <w:ind w:left="1492" w:hanging="360"/>
      </w:pPr>
    </w:lvl>
    <w:lvl w:ilvl="1" w:tplc="04150019">
      <w:start w:val="1"/>
      <w:numFmt w:val="lowerLetter"/>
      <w:lvlText w:val="%2."/>
      <w:lvlJc w:val="left"/>
      <w:pPr>
        <w:ind w:left="2212" w:hanging="360"/>
      </w:pPr>
    </w:lvl>
    <w:lvl w:ilvl="2" w:tplc="0415001B">
      <w:start w:val="1"/>
      <w:numFmt w:val="lowerRoman"/>
      <w:lvlText w:val="%3."/>
      <w:lvlJc w:val="right"/>
      <w:pPr>
        <w:ind w:left="2932" w:hanging="180"/>
      </w:pPr>
    </w:lvl>
    <w:lvl w:ilvl="3" w:tplc="0415000F">
      <w:start w:val="1"/>
      <w:numFmt w:val="decimal"/>
      <w:lvlText w:val="%4."/>
      <w:lvlJc w:val="left"/>
      <w:pPr>
        <w:ind w:left="3652" w:hanging="360"/>
      </w:pPr>
    </w:lvl>
    <w:lvl w:ilvl="4" w:tplc="04150019">
      <w:start w:val="1"/>
      <w:numFmt w:val="lowerLetter"/>
      <w:lvlText w:val="%5."/>
      <w:lvlJc w:val="left"/>
      <w:pPr>
        <w:ind w:left="4372" w:hanging="360"/>
      </w:pPr>
    </w:lvl>
    <w:lvl w:ilvl="5" w:tplc="0415001B">
      <w:start w:val="1"/>
      <w:numFmt w:val="lowerRoman"/>
      <w:lvlText w:val="%6."/>
      <w:lvlJc w:val="right"/>
      <w:pPr>
        <w:ind w:left="5092" w:hanging="180"/>
      </w:pPr>
    </w:lvl>
    <w:lvl w:ilvl="6" w:tplc="0415000F">
      <w:start w:val="1"/>
      <w:numFmt w:val="decimal"/>
      <w:lvlText w:val="%7."/>
      <w:lvlJc w:val="left"/>
      <w:pPr>
        <w:ind w:left="5812" w:hanging="360"/>
      </w:pPr>
    </w:lvl>
    <w:lvl w:ilvl="7" w:tplc="04150019">
      <w:start w:val="1"/>
      <w:numFmt w:val="lowerLetter"/>
      <w:lvlText w:val="%8."/>
      <w:lvlJc w:val="left"/>
      <w:pPr>
        <w:ind w:left="6532" w:hanging="360"/>
      </w:pPr>
    </w:lvl>
    <w:lvl w:ilvl="8" w:tplc="0415001B">
      <w:start w:val="1"/>
      <w:numFmt w:val="lowerRoman"/>
      <w:lvlText w:val="%9."/>
      <w:lvlJc w:val="right"/>
      <w:pPr>
        <w:ind w:left="7252" w:hanging="180"/>
      </w:pPr>
    </w:lvl>
  </w:abstractNum>
  <w:abstractNum w:abstractNumId="40" w15:restartNumberingAfterBreak="0">
    <w:nsid w:val="7A6019AA"/>
    <w:multiLevelType w:val="hybridMultilevel"/>
    <w:tmpl w:val="95B26E3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7CA35845"/>
    <w:multiLevelType w:val="hybridMultilevel"/>
    <w:tmpl w:val="2E1C3A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E93E8A"/>
    <w:multiLevelType w:val="hybridMultilevel"/>
    <w:tmpl w:val="7A6638EE"/>
    <w:lvl w:ilvl="0" w:tplc="7E6C8CCC">
      <w:start w:val="1"/>
      <w:numFmt w:val="decimal"/>
      <w:lvlText w:val="%1."/>
      <w:lvlJc w:val="left"/>
      <w:pPr>
        <w:ind w:left="786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6541A5"/>
    <w:multiLevelType w:val="hybridMultilevel"/>
    <w:tmpl w:val="F9AA8EA4"/>
    <w:lvl w:ilvl="0" w:tplc="C91A9E5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0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82FB0"/>
    <w:rsid w:val="00382FB0"/>
    <w:rsid w:val="00422BD6"/>
    <w:rsid w:val="007A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D9713-E141-4E50-B769-20B3BAEE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uiPriority w:val="99"/>
    <w:semiHidden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Pr>
      <w:rFonts w:ascii="Times New Roman" w:eastAsiaTheme="minorEastAsia" w:hAnsi="Times New Roman" w:cs="Times New Roman" w:hint="default"/>
    </w:rPr>
  </w:style>
  <w:style w:type="paragraph" w:styleId="Nagwek">
    <w:name w:val="header"/>
    <w:basedOn w:val="Normalny"/>
    <w:link w:val="NagwekZnak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Pr>
      <w:rFonts w:ascii="Times New Roman" w:eastAsiaTheme="minorEastAsia" w:hAnsi="Times New Roman" w:cs="Times New Roman" w:hint="default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Segoe UI" w:eastAsiaTheme="minorEastAsia" w:hAnsi="Segoe UI" w:cs="Segoe UI" w:hint="default"/>
      <w:sz w:val="18"/>
      <w:szCs w:val="18"/>
    </w:rPr>
  </w:style>
  <w:style w:type="paragraph" w:styleId="Akapitzlist">
    <w:name w:val="List Paragraph"/>
    <w:basedOn w:val="Normalny"/>
    <w:uiPriority w:val="34"/>
    <w:semiHidden/>
    <w:qFormat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table" w:styleId="Tabela-Siatka">
    <w:name w:val="Table Grid"/>
    <w:basedOn w:val="Standardowy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7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6058</Words>
  <Characters>36349</Characters>
  <Application>Microsoft Office Word</Application>
  <DocSecurity>0</DocSecurity>
  <Lines>302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Polityka oraz procedury ochrony dzieci przed krzywdzeniem</vt:lpstr>
    </vt:vector>
  </TitlesOfParts>
  <Company/>
  <LinksUpToDate>false</LinksUpToDate>
  <CharactersWithSpaces>42323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oraz procedury ochrony dzieci przed krzywdzeniem</dc:title>
  <dc:subject/>
  <dc:creator>Katarzyna Koczewska</dc:creator>
  <cp:keywords/>
  <dc:description/>
  <cp:lastModifiedBy>Katarzyna Koczewska</cp:lastModifiedBy>
  <cp:revision>2</cp:revision>
  <dcterms:created xsi:type="dcterms:W3CDTF">2025-09-01T11:08:00Z</dcterms:created>
  <dcterms:modified xsi:type="dcterms:W3CDTF">2025-09-01T11:08:00Z</dcterms:modified>
</cp:coreProperties>
</file>